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4014" w14:textId="6D6AFD07" w:rsidR="001C0AC9" w:rsidRPr="006038B4" w:rsidRDefault="001C0AC9" w:rsidP="006038B4">
      <w:pPr>
        <w:pStyle w:val="Naslov2"/>
      </w:pPr>
      <w:r w:rsidRPr="006038B4">
        <w:t>RAZPIS ZA IZVAJALCA TEHNIČNEGA UREJANJA</w:t>
      </w:r>
      <w:r w:rsidR="007F7530">
        <w:t xml:space="preserve"> IN </w:t>
      </w:r>
      <w:r w:rsidR="00853FD3" w:rsidRPr="006038B4">
        <w:t>LEKTORIRANJA</w:t>
      </w:r>
      <w:r w:rsidRPr="006038B4">
        <w:t xml:space="preserve"> GLASILA ZELENA DEŽELA</w:t>
      </w:r>
    </w:p>
    <w:p w14:paraId="68823FD7" w14:textId="77777777" w:rsidR="005C34E6" w:rsidRPr="003C53FA" w:rsidRDefault="00066876" w:rsidP="005C34E6">
      <w:pPr>
        <w:rPr>
          <w:rFonts w:cstheme="minorHAnsi"/>
          <w:sz w:val="24"/>
          <w:szCs w:val="24"/>
        </w:rPr>
      </w:pPr>
      <w:r w:rsidRPr="003C53FA">
        <w:rPr>
          <w:rFonts w:cstheme="minorHAnsi"/>
          <w:b/>
          <w:sz w:val="24"/>
          <w:szCs w:val="24"/>
        </w:rPr>
        <w:t xml:space="preserve">1. </w:t>
      </w:r>
      <w:r w:rsidR="000D26CC" w:rsidRPr="003C53FA">
        <w:rPr>
          <w:rFonts w:cstheme="minorHAnsi"/>
          <w:b/>
          <w:sz w:val="24"/>
          <w:szCs w:val="24"/>
        </w:rPr>
        <w:t>UVOD</w:t>
      </w:r>
    </w:p>
    <w:p w14:paraId="67D80F9E" w14:textId="77777777" w:rsidR="003C53FA" w:rsidRPr="00853FD3" w:rsidRDefault="003C53FA" w:rsidP="005C34E6">
      <w:pPr>
        <w:rPr>
          <w:rFonts w:cstheme="minorHAnsi"/>
          <w:b/>
          <w:sz w:val="24"/>
          <w:szCs w:val="24"/>
        </w:rPr>
      </w:pPr>
      <w:r w:rsidRPr="00853FD3">
        <w:rPr>
          <w:rFonts w:cstheme="minorHAnsi"/>
          <w:b/>
          <w:sz w:val="24"/>
          <w:szCs w:val="24"/>
        </w:rPr>
        <w:t>Predstavitev KGZS</w:t>
      </w:r>
    </w:p>
    <w:p w14:paraId="66DC0B8B" w14:textId="77777777" w:rsidR="003C53FA" w:rsidRPr="003C53FA" w:rsidRDefault="003C53FA" w:rsidP="003C53FA">
      <w:pPr>
        <w:rPr>
          <w:rFonts w:cstheme="minorHAnsi"/>
          <w:sz w:val="24"/>
          <w:szCs w:val="24"/>
        </w:rPr>
      </w:pPr>
      <w:r w:rsidRPr="003C53FA">
        <w:rPr>
          <w:rFonts w:cstheme="minorHAnsi"/>
          <w:sz w:val="24"/>
          <w:szCs w:val="24"/>
        </w:rPr>
        <w:t>Poslanstvo zbornice je zastopanje javnega interesa, interesov panoge in članov KGZS za zagotavljanje razvoja kmetijstva, gozdarstva in podeželja ter zdravega okolja in zdrave varne hrane za celotno prebivalstvo.</w:t>
      </w:r>
    </w:p>
    <w:p w14:paraId="22B3C9F6" w14:textId="77777777" w:rsidR="003C53FA" w:rsidRPr="003C53FA" w:rsidRDefault="003C53FA" w:rsidP="003C53FA">
      <w:pPr>
        <w:rPr>
          <w:rFonts w:cstheme="minorHAnsi"/>
          <w:sz w:val="24"/>
          <w:szCs w:val="24"/>
        </w:rPr>
      </w:pPr>
      <w:r w:rsidRPr="003C53FA">
        <w:rPr>
          <w:rFonts w:cstheme="minorHAnsi"/>
          <w:sz w:val="24"/>
          <w:szCs w:val="24"/>
        </w:rPr>
        <w:t>Naloge zbornice so določene v 4. členu Zakona o Kmetijsko gozdarski zbornici Slovenije:</w:t>
      </w:r>
    </w:p>
    <w:p w14:paraId="66579C82" w14:textId="77777777" w:rsidR="003C53FA" w:rsidRPr="003C53FA" w:rsidRDefault="003C53FA" w:rsidP="003C53FA">
      <w:pPr>
        <w:pStyle w:val="Odstavekseznama"/>
        <w:numPr>
          <w:ilvl w:val="0"/>
          <w:numId w:val="20"/>
        </w:numPr>
        <w:rPr>
          <w:rFonts w:asciiTheme="minorHAnsi" w:hAnsiTheme="minorHAnsi" w:cstheme="minorHAnsi"/>
          <w:sz w:val="24"/>
          <w:szCs w:val="24"/>
        </w:rPr>
      </w:pPr>
      <w:r w:rsidRPr="003C53FA">
        <w:rPr>
          <w:rFonts w:asciiTheme="minorHAnsi" w:hAnsiTheme="minorHAnsi" w:cstheme="minorHAnsi"/>
          <w:sz w:val="24"/>
          <w:szCs w:val="24"/>
        </w:rPr>
        <w:t>predstavlja  interese članstva v zakonodajnih  postopkih,</w:t>
      </w:r>
    </w:p>
    <w:p w14:paraId="4A1C25A1" w14:textId="77777777" w:rsidR="003C53FA" w:rsidRPr="003C53FA" w:rsidRDefault="003C53FA" w:rsidP="003C53FA">
      <w:pPr>
        <w:pStyle w:val="Odstavekseznama"/>
        <w:numPr>
          <w:ilvl w:val="0"/>
          <w:numId w:val="20"/>
        </w:numPr>
        <w:rPr>
          <w:rFonts w:asciiTheme="minorHAnsi" w:hAnsiTheme="minorHAnsi" w:cstheme="minorHAnsi"/>
          <w:sz w:val="24"/>
          <w:szCs w:val="24"/>
        </w:rPr>
      </w:pPr>
      <w:r w:rsidRPr="003C53FA">
        <w:rPr>
          <w:rFonts w:asciiTheme="minorHAnsi" w:hAnsiTheme="minorHAnsi" w:cstheme="minorHAnsi"/>
          <w:sz w:val="24"/>
          <w:szCs w:val="24"/>
        </w:rPr>
        <w:t>zagotavlja  brezplačno  tehnično, pravno in  ekonomsko svetovanje v kmetijstvu in gozdarstvu,</w:t>
      </w:r>
    </w:p>
    <w:p w14:paraId="34DC7BBD" w14:textId="77777777" w:rsidR="003C53FA" w:rsidRPr="003C53FA" w:rsidRDefault="003C53FA" w:rsidP="003C53FA">
      <w:pPr>
        <w:pStyle w:val="Odstavekseznama"/>
        <w:numPr>
          <w:ilvl w:val="0"/>
          <w:numId w:val="20"/>
        </w:numPr>
        <w:rPr>
          <w:rFonts w:asciiTheme="minorHAnsi" w:hAnsiTheme="minorHAnsi" w:cstheme="minorHAnsi"/>
          <w:sz w:val="24"/>
          <w:szCs w:val="24"/>
        </w:rPr>
      </w:pPr>
      <w:r w:rsidRPr="003C53FA">
        <w:rPr>
          <w:rFonts w:asciiTheme="minorHAnsi" w:hAnsiTheme="minorHAnsi" w:cstheme="minorHAnsi"/>
          <w:sz w:val="24"/>
          <w:szCs w:val="24"/>
        </w:rPr>
        <w:t>zagotavlja koordinacijo  dveh javnih služb – kmetijskega svetovanja in kontrole in selekcije v živinoreji,</w:t>
      </w:r>
    </w:p>
    <w:p w14:paraId="0983CADE" w14:textId="77777777" w:rsidR="003C53FA" w:rsidRPr="003C53FA" w:rsidRDefault="003C53FA" w:rsidP="003C53FA">
      <w:pPr>
        <w:pStyle w:val="Odstavekseznama"/>
        <w:numPr>
          <w:ilvl w:val="0"/>
          <w:numId w:val="20"/>
        </w:numPr>
        <w:rPr>
          <w:rFonts w:asciiTheme="minorHAnsi" w:hAnsiTheme="minorHAnsi" w:cstheme="minorHAnsi"/>
          <w:sz w:val="24"/>
          <w:szCs w:val="24"/>
        </w:rPr>
      </w:pPr>
      <w:r w:rsidRPr="003C53FA">
        <w:rPr>
          <w:rFonts w:asciiTheme="minorHAnsi" w:hAnsiTheme="minorHAnsi" w:cstheme="minorHAnsi"/>
          <w:sz w:val="24"/>
          <w:szCs w:val="24"/>
        </w:rPr>
        <w:t>promovira podeželje, kmetijstvo, gozdarstvo in ribištvo (udeležba na sejmih, organizacija okroglih miz, kongresov, dogodkov….),</w:t>
      </w:r>
    </w:p>
    <w:p w14:paraId="200A6BE2" w14:textId="77777777" w:rsidR="003C53FA" w:rsidRPr="003C53FA" w:rsidRDefault="003C53FA" w:rsidP="003C53FA">
      <w:pPr>
        <w:pStyle w:val="Odstavekseznama"/>
        <w:numPr>
          <w:ilvl w:val="0"/>
          <w:numId w:val="20"/>
        </w:numPr>
        <w:rPr>
          <w:rFonts w:asciiTheme="minorHAnsi" w:hAnsiTheme="minorHAnsi" w:cstheme="minorHAnsi"/>
          <w:sz w:val="24"/>
          <w:szCs w:val="24"/>
        </w:rPr>
      </w:pPr>
      <w:r w:rsidRPr="003C53FA">
        <w:rPr>
          <w:rFonts w:asciiTheme="minorHAnsi" w:hAnsiTheme="minorHAnsi" w:cstheme="minorHAnsi"/>
          <w:sz w:val="24"/>
          <w:szCs w:val="24"/>
        </w:rPr>
        <w:t xml:space="preserve">informira člane in </w:t>
      </w:r>
      <w:r w:rsidR="00853FD3">
        <w:rPr>
          <w:rFonts w:asciiTheme="minorHAnsi" w:hAnsiTheme="minorHAnsi" w:cstheme="minorHAnsi"/>
          <w:sz w:val="24"/>
          <w:szCs w:val="24"/>
        </w:rPr>
        <w:t xml:space="preserve">širšo javnost o aktualnih dogodkih v kmetijstvu in </w:t>
      </w:r>
      <w:r w:rsidRPr="003C53FA">
        <w:rPr>
          <w:rFonts w:asciiTheme="minorHAnsi" w:hAnsiTheme="minorHAnsi" w:cstheme="minorHAnsi"/>
          <w:sz w:val="24"/>
          <w:szCs w:val="24"/>
        </w:rPr>
        <w:t>gozdarstvu  (novinarske konference, izjave za javnost, strokovni članki v različnih re</w:t>
      </w:r>
      <w:r w:rsidR="00853FD3">
        <w:rPr>
          <w:rFonts w:asciiTheme="minorHAnsi" w:hAnsiTheme="minorHAnsi" w:cstheme="minorHAnsi"/>
          <w:sz w:val="24"/>
          <w:szCs w:val="24"/>
        </w:rPr>
        <w:t>vijah in na spletu, </w:t>
      </w:r>
      <w:r w:rsidRPr="00853FD3">
        <w:rPr>
          <w:rFonts w:asciiTheme="minorHAnsi" w:hAnsiTheme="minorHAnsi" w:cstheme="minorHAnsi"/>
          <w:b/>
          <w:sz w:val="24"/>
          <w:szCs w:val="24"/>
        </w:rPr>
        <w:t>brezplačno glasilo Zelena Dežela</w:t>
      </w:r>
      <w:r w:rsidR="00853FD3">
        <w:rPr>
          <w:rFonts w:asciiTheme="minorHAnsi" w:hAnsiTheme="minorHAnsi" w:cstheme="minorHAnsi"/>
          <w:sz w:val="24"/>
          <w:szCs w:val="24"/>
        </w:rPr>
        <w:t>).</w:t>
      </w:r>
    </w:p>
    <w:p w14:paraId="4AD990A5" w14:textId="77777777" w:rsidR="003C53FA" w:rsidRDefault="003C53FA" w:rsidP="005C34E6">
      <w:pPr>
        <w:rPr>
          <w:rFonts w:cstheme="minorHAnsi"/>
          <w:sz w:val="24"/>
          <w:szCs w:val="24"/>
        </w:rPr>
      </w:pPr>
    </w:p>
    <w:p w14:paraId="178EF817" w14:textId="77777777" w:rsidR="00420FEE" w:rsidRPr="003C53FA" w:rsidRDefault="00420FEE" w:rsidP="005C34E6">
      <w:pPr>
        <w:rPr>
          <w:rFonts w:cstheme="minorHAnsi"/>
          <w:sz w:val="24"/>
          <w:szCs w:val="24"/>
        </w:rPr>
      </w:pPr>
      <w:r w:rsidRPr="00853FD3">
        <w:rPr>
          <w:rFonts w:cstheme="minorHAnsi"/>
          <w:b/>
          <w:sz w:val="24"/>
          <w:szCs w:val="24"/>
        </w:rPr>
        <w:t>Glasilo</w:t>
      </w:r>
      <w:r w:rsidR="003C53FA" w:rsidRPr="00853FD3">
        <w:rPr>
          <w:rFonts w:cstheme="minorHAnsi"/>
          <w:b/>
          <w:sz w:val="24"/>
          <w:szCs w:val="24"/>
        </w:rPr>
        <w:t xml:space="preserve"> Zelena dežela</w:t>
      </w:r>
      <w:r w:rsidRPr="003C53FA">
        <w:rPr>
          <w:rFonts w:cstheme="minorHAnsi"/>
          <w:sz w:val="24"/>
          <w:szCs w:val="24"/>
        </w:rPr>
        <w:t xml:space="preserve"> je na trgu že dobrih 20 let in je eden redkih časopisov, ki ga berejo tako na podeželju kot tudi v mestih. Prejemajo ga skoraj vsi lastniki kmetijskih in gozdnih zemljišč, prebirajo pa ga tudi njihovi družinski člani in prijatelji. Bogate vsebine informativno strokovnega značaja, ki so pomembne tako za velike kot male lastnike, so vodilo Zelene dežele. V njem seznanjamo bralce o različnih </w:t>
      </w:r>
      <w:r w:rsidR="00853FD3">
        <w:rPr>
          <w:rFonts w:cstheme="minorHAnsi"/>
          <w:sz w:val="24"/>
          <w:szCs w:val="24"/>
        </w:rPr>
        <w:t xml:space="preserve">temah, </w:t>
      </w:r>
      <w:r w:rsidRPr="003C53FA">
        <w:rPr>
          <w:rFonts w:cstheme="minorHAnsi"/>
          <w:sz w:val="24"/>
          <w:szCs w:val="24"/>
        </w:rPr>
        <w:t>razpisih, rokih ter novostih v kmetijstvu in gozdarstvu, pozornost pa pritegnejo tudi sporočila oglaševalcev</w:t>
      </w:r>
      <w:r w:rsidR="00853FD3">
        <w:rPr>
          <w:rFonts w:cstheme="minorHAnsi"/>
          <w:sz w:val="24"/>
          <w:szCs w:val="24"/>
        </w:rPr>
        <w:t>.</w:t>
      </w:r>
      <w:r w:rsidRPr="003C53FA">
        <w:rPr>
          <w:rFonts w:cstheme="minorHAnsi"/>
          <w:sz w:val="24"/>
          <w:szCs w:val="24"/>
        </w:rPr>
        <w:t xml:space="preserve"> </w:t>
      </w:r>
    </w:p>
    <w:p w14:paraId="62D03E47" w14:textId="77777777" w:rsidR="00420FEE" w:rsidRPr="00853FD3" w:rsidRDefault="00420FEE" w:rsidP="005C34E6">
      <w:pPr>
        <w:rPr>
          <w:rFonts w:cstheme="minorHAnsi"/>
          <w:b/>
          <w:sz w:val="24"/>
          <w:szCs w:val="24"/>
        </w:rPr>
      </w:pPr>
      <w:r w:rsidRPr="00853FD3">
        <w:rPr>
          <w:rFonts w:cstheme="minorHAnsi"/>
          <w:b/>
          <w:sz w:val="24"/>
          <w:szCs w:val="24"/>
        </w:rPr>
        <w:t>Tehnične podrobnosti:</w:t>
      </w:r>
    </w:p>
    <w:p w14:paraId="69F22546" w14:textId="24184BD1" w:rsidR="00420FEE" w:rsidRPr="003C53FA" w:rsidRDefault="00420FEE" w:rsidP="00420FEE">
      <w:pPr>
        <w:pStyle w:val="Odstavekseznama"/>
        <w:numPr>
          <w:ilvl w:val="2"/>
          <w:numId w:val="18"/>
        </w:numPr>
        <w:rPr>
          <w:rFonts w:asciiTheme="minorHAnsi" w:hAnsiTheme="minorHAnsi" w:cstheme="minorHAnsi"/>
          <w:sz w:val="24"/>
          <w:szCs w:val="24"/>
        </w:rPr>
      </w:pPr>
      <w:r w:rsidRPr="003C53FA">
        <w:rPr>
          <w:rFonts w:asciiTheme="minorHAnsi" w:hAnsiTheme="minorHAnsi" w:cstheme="minorHAnsi"/>
          <w:sz w:val="24"/>
          <w:szCs w:val="24"/>
        </w:rPr>
        <w:t>Obseg: 40</w:t>
      </w:r>
      <w:r w:rsidR="00F53D8B">
        <w:rPr>
          <w:rFonts w:asciiTheme="minorHAnsi" w:hAnsiTheme="minorHAnsi" w:cstheme="minorHAnsi"/>
          <w:sz w:val="24"/>
          <w:szCs w:val="24"/>
        </w:rPr>
        <w:t xml:space="preserve"> ali 48 strani notranjih + 4 strani ovitka</w:t>
      </w:r>
      <w:r w:rsidRPr="003C53FA">
        <w:rPr>
          <w:rFonts w:asciiTheme="minorHAnsi" w:hAnsiTheme="minorHAnsi" w:cstheme="minorHAnsi"/>
          <w:sz w:val="24"/>
          <w:szCs w:val="24"/>
        </w:rPr>
        <w:t xml:space="preserve"> </w:t>
      </w:r>
    </w:p>
    <w:p w14:paraId="098CD576" w14:textId="77777777" w:rsidR="00420FEE" w:rsidRPr="003C53FA" w:rsidRDefault="00420FEE" w:rsidP="00420FEE">
      <w:pPr>
        <w:pStyle w:val="Odstavekseznama"/>
        <w:numPr>
          <w:ilvl w:val="2"/>
          <w:numId w:val="18"/>
        </w:numPr>
        <w:rPr>
          <w:rFonts w:asciiTheme="minorHAnsi" w:hAnsiTheme="minorHAnsi" w:cstheme="minorHAnsi"/>
          <w:sz w:val="24"/>
          <w:szCs w:val="24"/>
        </w:rPr>
      </w:pPr>
      <w:r w:rsidRPr="003C53FA">
        <w:rPr>
          <w:rFonts w:asciiTheme="minorHAnsi" w:hAnsiTheme="minorHAnsi" w:cstheme="minorHAnsi"/>
          <w:sz w:val="24"/>
          <w:szCs w:val="24"/>
        </w:rPr>
        <w:t>Format: 203 mm x 271 mm</w:t>
      </w:r>
    </w:p>
    <w:p w14:paraId="7AE5B9F9" w14:textId="77777777" w:rsidR="00420FEE" w:rsidRPr="003C53FA" w:rsidRDefault="00420FEE" w:rsidP="00420FEE">
      <w:pPr>
        <w:pStyle w:val="Odstavekseznama"/>
        <w:numPr>
          <w:ilvl w:val="2"/>
          <w:numId w:val="18"/>
        </w:numPr>
        <w:rPr>
          <w:rFonts w:asciiTheme="minorHAnsi" w:hAnsiTheme="minorHAnsi" w:cstheme="minorHAnsi"/>
          <w:sz w:val="24"/>
          <w:szCs w:val="24"/>
        </w:rPr>
      </w:pPr>
      <w:r w:rsidRPr="003C53FA">
        <w:rPr>
          <w:rFonts w:asciiTheme="minorHAnsi" w:hAnsiTheme="minorHAnsi" w:cstheme="minorHAnsi"/>
          <w:sz w:val="24"/>
          <w:szCs w:val="24"/>
        </w:rPr>
        <w:t xml:space="preserve">Frekvenca: 6 x letno (dvomesečnik) </w:t>
      </w:r>
    </w:p>
    <w:p w14:paraId="5A1C88CE" w14:textId="77777777" w:rsidR="005C34E6" w:rsidRDefault="00420FEE" w:rsidP="00420FEE">
      <w:pPr>
        <w:pStyle w:val="Odstavekseznama"/>
        <w:numPr>
          <w:ilvl w:val="2"/>
          <w:numId w:val="18"/>
        </w:numPr>
        <w:rPr>
          <w:rFonts w:asciiTheme="minorHAnsi" w:hAnsiTheme="minorHAnsi" w:cstheme="minorHAnsi"/>
          <w:sz w:val="24"/>
          <w:szCs w:val="24"/>
        </w:rPr>
      </w:pPr>
      <w:r w:rsidRPr="003C53FA">
        <w:rPr>
          <w:rFonts w:asciiTheme="minorHAnsi" w:hAnsiTheme="minorHAnsi" w:cstheme="minorHAnsi"/>
          <w:sz w:val="24"/>
          <w:szCs w:val="24"/>
        </w:rPr>
        <w:t>Naklada: 102.000 izvodov (okvirna)</w:t>
      </w:r>
      <w:r w:rsidR="005C34E6" w:rsidRPr="003C53FA">
        <w:rPr>
          <w:rFonts w:asciiTheme="minorHAnsi" w:hAnsiTheme="minorHAnsi" w:cstheme="minorHAnsi"/>
          <w:sz w:val="24"/>
          <w:szCs w:val="24"/>
        </w:rPr>
        <w:t>.</w:t>
      </w:r>
    </w:p>
    <w:p w14:paraId="13B930B6" w14:textId="77777777" w:rsidR="00853FD3" w:rsidRPr="003C53FA" w:rsidRDefault="00853FD3" w:rsidP="00853FD3">
      <w:pPr>
        <w:pStyle w:val="Odstavekseznama"/>
        <w:ind w:left="1224"/>
        <w:rPr>
          <w:rFonts w:asciiTheme="minorHAnsi" w:hAnsiTheme="minorHAnsi" w:cstheme="minorHAnsi"/>
          <w:sz w:val="24"/>
          <w:szCs w:val="24"/>
        </w:rPr>
      </w:pPr>
    </w:p>
    <w:p w14:paraId="64FBBF12" w14:textId="67A51669" w:rsidR="006038B4" w:rsidRDefault="00853FD3" w:rsidP="005C34E6">
      <w:pPr>
        <w:rPr>
          <w:rFonts w:cstheme="minorHAnsi"/>
          <w:b/>
          <w:sz w:val="24"/>
          <w:szCs w:val="24"/>
        </w:rPr>
      </w:pPr>
      <w:r>
        <w:rPr>
          <w:rFonts w:cstheme="minorHAnsi"/>
          <w:b/>
          <w:sz w:val="24"/>
          <w:szCs w:val="24"/>
        </w:rPr>
        <w:t>Iščemo izvajalca, ki</w:t>
      </w:r>
      <w:r w:rsidR="007F7530">
        <w:rPr>
          <w:rFonts w:cstheme="minorHAnsi"/>
          <w:b/>
          <w:sz w:val="24"/>
          <w:szCs w:val="24"/>
        </w:rPr>
        <w:t xml:space="preserve"> bo skrbel za tehnično urejanje in</w:t>
      </w:r>
      <w:r>
        <w:rPr>
          <w:rFonts w:cstheme="minorHAnsi"/>
          <w:b/>
          <w:sz w:val="24"/>
          <w:szCs w:val="24"/>
        </w:rPr>
        <w:t xml:space="preserve"> lektoriranje glasila za prihodnji dve leti</w:t>
      </w:r>
      <w:r w:rsidR="007F7530">
        <w:rPr>
          <w:rFonts w:cstheme="minorHAnsi"/>
          <w:b/>
          <w:sz w:val="24"/>
          <w:szCs w:val="24"/>
        </w:rPr>
        <w:t xml:space="preserve"> (2025 – 2026)</w:t>
      </w:r>
      <w:bookmarkStart w:id="0" w:name="_GoBack"/>
      <w:bookmarkEnd w:id="0"/>
      <w:r>
        <w:rPr>
          <w:rFonts w:cstheme="minorHAnsi"/>
          <w:b/>
          <w:sz w:val="24"/>
          <w:szCs w:val="24"/>
        </w:rPr>
        <w:t>.</w:t>
      </w:r>
    </w:p>
    <w:p w14:paraId="703E724E" w14:textId="754B4DFC" w:rsidR="005C34E6" w:rsidRPr="003C53FA" w:rsidRDefault="00066876" w:rsidP="005C34E6">
      <w:pPr>
        <w:rPr>
          <w:rFonts w:cstheme="minorHAnsi"/>
          <w:b/>
          <w:sz w:val="24"/>
          <w:szCs w:val="24"/>
        </w:rPr>
      </w:pPr>
      <w:r w:rsidRPr="003C53FA">
        <w:rPr>
          <w:rFonts w:cstheme="minorHAnsi"/>
          <w:b/>
          <w:sz w:val="24"/>
          <w:szCs w:val="24"/>
        </w:rPr>
        <w:t xml:space="preserve">2. </w:t>
      </w:r>
      <w:r w:rsidR="003E206A" w:rsidRPr="003C53FA">
        <w:rPr>
          <w:rFonts w:cstheme="minorHAnsi"/>
          <w:b/>
          <w:sz w:val="24"/>
          <w:szCs w:val="24"/>
        </w:rPr>
        <w:t>TEHNIČNO UREJANJE</w:t>
      </w:r>
    </w:p>
    <w:p w14:paraId="26B4125F" w14:textId="77777777" w:rsidR="005C34E6" w:rsidRPr="003C53FA" w:rsidRDefault="000D26CC" w:rsidP="005C34E6">
      <w:pPr>
        <w:rPr>
          <w:rFonts w:cstheme="minorHAnsi"/>
          <w:sz w:val="24"/>
          <w:szCs w:val="24"/>
        </w:rPr>
      </w:pPr>
      <w:r w:rsidRPr="003C53FA">
        <w:rPr>
          <w:rFonts w:cstheme="minorHAnsi"/>
          <w:sz w:val="24"/>
          <w:szCs w:val="24"/>
        </w:rPr>
        <w:t>OPIS NALOG:</w:t>
      </w:r>
    </w:p>
    <w:p w14:paraId="6531A00D" w14:textId="77777777" w:rsidR="005C34E6" w:rsidRPr="003C53FA" w:rsidRDefault="005C34E6" w:rsidP="005C34E6">
      <w:pPr>
        <w:pStyle w:val="Navadensplet"/>
        <w:rPr>
          <w:rFonts w:asciiTheme="minorHAnsi" w:hAnsiTheme="minorHAnsi" w:cstheme="minorHAnsi"/>
        </w:rPr>
      </w:pPr>
      <w:r w:rsidRPr="003C53FA">
        <w:rPr>
          <w:rStyle w:val="Krepko"/>
          <w:rFonts w:asciiTheme="minorHAnsi" w:hAnsiTheme="minorHAnsi" w:cstheme="minorHAnsi"/>
        </w:rPr>
        <w:t>Postavitev in oblikovanje</w:t>
      </w:r>
      <w:r w:rsidRPr="003C53FA">
        <w:rPr>
          <w:rFonts w:asciiTheme="minorHAnsi" w:hAnsiTheme="minorHAnsi" w:cstheme="minorHAnsi"/>
        </w:rPr>
        <w:t>:</w:t>
      </w:r>
    </w:p>
    <w:p w14:paraId="3BD5EEE3" w14:textId="77777777" w:rsidR="005C34E6" w:rsidRPr="003C53FA" w:rsidRDefault="005C34E6" w:rsidP="005C34E6">
      <w:pPr>
        <w:pStyle w:val="Navadensplet"/>
        <w:numPr>
          <w:ilvl w:val="0"/>
          <w:numId w:val="2"/>
        </w:numPr>
        <w:rPr>
          <w:rFonts w:asciiTheme="minorHAnsi" w:hAnsiTheme="minorHAnsi" w:cstheme="minorHAnsi"/>
        </w:rPr>
      </w:pPr>
      <w:r w:rsidRPr="003C53FA">
        <w:rPr>
          <w:rFonts w:asciiTheme="minorHAnsi" w:hAnsiTheme="minorHAnsi" w:cstheme="minorHAnsi"/>
        </w:rPr>
        <w:t>Izdelava osnovne postavitve glasila, vključno z naslovnico, vsebinskimi stranmi, oglasi in slikami.</w:t>
      </w:r>
    </w:p>
    <w:p w14:paraId="193A3DFA" w14:textId="77777777" w:rsidR="005C34E6" w:rsidRPr="003C53FA" w:rsidRDefault="005C34E6" w:rsidP="005C34E6">
      <w:pPr>
        <w:pStyle w:val="Navadensplet"/>
        <w:numPr>
          <w:ilvl w:val="0"/>
          <w:numId w:val="2"/>
        </w:numPr>
        <w:rPr>
          <w:rFonts w:asciiTheme="minorHAnsi" w:hAnsiTheme="minorHAnsi" w:cstheme="minorHAnsi"/>
        </w:rPr>
      </w:pPr>
      <w:r w:rsidRPr="003C53FA">
        <w:rPr>
          <w:rFonts w:asciiTheme="minorHAnsi" w:hAnsiTheme="minorHAnsi" w:cstheme="minorHAnsi"/>
        </w:rPr>
        <w:lastRenderedPageBreak/>
        <w:t>Uporaba ustreznih tipografskih elementov, barvnih shem in grafičnih elementov, ki ustrezajo identiteti organizacije.</w:t>
      </w:r>
    </w:p>
    <w:p w14:paraId="6A686C8B" w14:textId="77777777" w:rsidR="005C34E6" w:rsidRPr="003C53FA" w:rsidRDefault="005C34E6" w:rsidP="005C34E6">
      <w:pPr>
        <w:pStyle w:val="Navadensplet"/>
        <w:numPr>
          <w:ilvl w:val="0"/>
          <w:numId w:val="2"/>
        </w:numPr>
        <w:rPr>
          <w:rFonts w:asciiTheme="minorHAnsi" w:hAnsiTheme="minorHAnsi" w:cstheme="minorHAnsi"/>
        </w:rPr>
      </w:pPr>
      <w:r w:rsidRPr="003C53FA">
        <w:rPr>
          <w:rFonts w:asciiTheme="minorHAnsi" w:hAnsiTheme="minorHAnsi" w:cstheme="minorHAnsi"/>
        </w:rPr>
        <w:t>Zagotavljanje vizualne skladnosti in berljivosti skozi celotno glasilo.</w:t>
      </w:r>
    </w:p>
    <w:p w14:paraId="431910B3" w14:textId="77777777" w:rsidR="005C34E6" w:rsidRPr="003C53FA" w:rsidRDefault="005C34E6" w:rsidP="005C34E6">
      <w:pPr>
        <w:pStyle w:val="Navadensplet"/>
        <w:rPr>
          <w:rFonts w:asciiTheme="minorHAnsi" w:hAnsiTheme="minorHAnsi" w:cstheme="minorHAnsi"/>
        </w:rPr>
      </w:pPr>
      <w:r w:rsidRPr="003C53FA">
        <w:rPr>
          <w:rStyle w:val="Krepko"/>
          <w:rFonts w:asciiTheme="minorHAnsi" w:hAnsiTheme="minorHAnsi" w:cstheme="minorHAnsi"/>
        </w:rPr>
        <w:t>Priprava vsebine za tisk</w:t>
      </w:r>
      <w:r w:rsidRPr="003C53FA">
        <w:rPr>
          <w:rFonts w:asciiTheme="minorHAnsi" w:hAnsiTheme="minorHAnsi" w:cstheme="minorHAnsi"/>
        </w:rPr>
        <w:t>:</w:t>
      </w:r>
    </w:p>
    <w:p w14:paraId="33A274B3" w14:textId="77777777" w:rsidR="005C34E6" w:rsidRPr="003C53FA" w:rsidRDefault="005C34E6" w:rsidP="005C34E6">
      <w:pPr>
        <w:pStyle w:val="Navadensplet"/>
        <w:numPr>
          <w:ilvl w:val="0"/>
          <w:numId w:val="3"/>
        </w:numPr>
        <w:rPr>
          <w:rFonts w:asciiTheme="minorHAnsi" w:hAnsiTheme="minorHAnsi" w:cstheme="minorHAnsi"/>
        </w:rPr>
      </w:pPr>
      <w:r w:rsidRPr="003C53FA">
        <w:rPr>
          <w:rFonts w:asciiTheme="minorHAnsi" w:hAnsiTheme="minorHAnsi" w:cstheme="minorHAnsi"/>
        </w:rPr>
        <w:t>Urejanje in oblikovanje besedil, slik in drugih grafičnih elementov.</w:t>
      </w:r>
    </w:p>
    <w:p w14:paraId="7A63D06A" w14:textId="77777777" w:rsidR="005C34E6" w:rsidRPr="003C53FA" w:rsidRDefault="005C34E6" w:rsidP="005C34E6">
      <w:pPr>
        <w:pStyle w:val="Navadensplet"/>
        <w:numPr>
          <w:ilvl w:val="0"/>
          <w:numId w:val="3"/>
        </w:numPr>
        <w:rPr>
          <w:rFonts w:asciiTheme="minorHAnsi" w:hAnsiTheme="minorHAnsi" w:cstheme="minorHAnsi"/>
        </w:rPr>
      </w:pPr>
      <w:r w:rsidRPr="003C53FA">
        <w:rPr>
          <w:rFonts w:asciiTheme="minorHAnsi" w:hAnsiTheme="minorHAnsi" w:cstheme="minorHAnsi"/>
        </w:rPr>
        <w:t>Priprava datotek v ustreznih formatih za tisk (npr. PDF, EPS).</w:t>
      </w:r>
    </w:p>
    <w:p w14:paraId="623F6718" w14:textId="77777777" w:rsidR="005C34E6" w:rsidRPr="003C53FA" w:rsidRDefault="005C34E6" w:rsidP="005C34E6">
      <w:pPr>
        <w:pStyle w:val="Navadensplet"/>
        <w:numPr>
          <w:ilvl w:val="0"/>
          <w:numId w:val="3"/>
        </w:numPr>
        <w:rPr>
          <w:rFonts w:asciiTheme="minorHAnsi" w:hAnsiTheme="minorHAnsi" w:cstheme="minorHAnsi"/>
        </w:rPr>
      </w:pPr>
      <w:r w:rsidRPr="003C53FA">
        <w:rPr>
          <w:rFonts w:asciiTheme="minorHAnsi" w:hAnsiTheme="minorHAnsi" w:cstheme="minorHAnsi"/>
        </w:rPr>
        <w:t>Preverjanje kakovosti slik in grafičnih elementov, da so primerni za tisk.</w:t>
      </w:r>
    </w:p>
    <w:p w14:paraId="3562F5D6" w14:textId="77777777" w:rsidR="005C34E6" w:rsidRPr="003C53FA" w:rsidRDefault="005C34E6" w:rsidP="005C34E6">
      <w:pPr>
        <w:pStyle w:val="Navadensplet"/>
        <w:rPr>
          <w:rFonts w:asciiTheme="minorHAnsi" w:hAnsiTheme="minorHAnsi" w:cstheme="minorHAnsi"/>
        </w:rPr>
      </w:pPr>
      <w:r w:rsidRPr="003C53FA">
        <w:rPr>
          <w:rStyle w:val="Krepko"/>
          <w:rFonts w:asciiTheme="minorHAnsi" w:hAnsiTheme="minorHAnsi" w:cstheme="minorHAnsi"/>
        </w:rPr>
        <w:t>Usklajevanje z naročnikom</w:t>
      </w:r>
      <w:r w:rsidRPr="003C53FA">
        <w:rPr>
          <w:rFonts w:asciiTheme="minorHAnsi" w:hAnsiTheme="minorHAnsi" w:cstheme="minorHAnsi"/>
        </w:rPr>
        <w:t>:</w:t>
      </w:r>
    </w:p>
    <w:p w14:paraId="307DDEB9" w14:textId="77777777" w:rsidR="005C34E6" w:rsidRPr="003C53FA" w:rsidRDefault="005C34E6" w:rsidP="005C34E6">
      <w:pPr>
        <w:pStyle w:val="Navadensplet"/>
        <w:numPr>
          <w:ilvl w:val="0"/>
          <w:numId w:val="4"/>
        </w:numPr>
        <w:rPr>
          <w:rFonts w:asciiTheme="minorHAnsi" w:hAnsiTheme="minorHAnsi" w:cstheme="minorHAnsi"/>
        </w:rPr>
      </w:pPr>
      <w:r w:rsidRPr="003C53FA">
        <w:rPr>
          <w:rFonts w:asciiTheme="minorHAnsi" w:hAnsiTheme="minorHAnsi" w:cstheme="minorHAnsi"/>
        </w:rPr>
        <w:t>Redno komuniciranje z naročnikom glede sprememb in popravkov.</w:t>
      </w:r>
    </w:p>
    <w:p w14:paraId="67D619B9" w14:textId="77777777" w:rsidR="005C34E6" w:rsidRPr="003C53FA" w:rsidRDefault="005C34E6" w:rsidP="005C34E6">
      <w:pPr>
        <w:pStyle w:val="Navadensplet"/>
        <w:numPr>
          <w:ilvl w:val="0"/>
          <w:numId w:val="4"/>
        </w:numPr>
        <w:rPr>
          <w:rFonts w:asciiTheme="minorHAnsi" w:hAnsiTheme="minorHAnsi" w:cstheme="minorHAnsi"/>
        </w:rPr>
      </w:pPr>
      <w:r w:rsidRPr="003C53FA">
        <w:rPr>
          <w:rFonts w:asciiTheme="minorHAnsi" w:hAnsiTheme="minorHAnsi" w:cstheme="minorHAnsi"/>
        </w:rPr>
        <w:t>Pridobivanje odobritev za končne verzije pred tiskom.</w:t>
      </w:r>
    </w:p>
    <w:p w14:paraId="1BA5C918" w14:textId="77777777" w:rsidR="005C34E6" w:rsidRPr="003C53FA" w:rsidRDefault="005C34E6" w:rsidP="005C34E6">
      <w:pPr>
        <w:pStyle w:val="Navadensplet"/>
        <w:numPr>
          <w:ilvl w:val="0"/>
          <w:numId w:val="4"/>
        </w:numPr>
        <w:rPr>
          <w:rFonts w:asciiTheme="minorHAnsi" w:hAnsiTheme="minorHAnsi" w:cstheme="minorHAnsi"/>
        </w:rPr>
      </w:pPr>
      <w:r w:rsidRPr="003C53FA">
        <w:rPr>
          <w:rFonts w:asciiTheme="minorHAnsi" w:hAnsiTheme="minorHAnsi" w:cstheme="minorHAnsi"/>
        </w:rPr>
        <w:t>Upoštevanje povratnih informacij in prilagajanje postavitve glede na zahteve naročnika.</w:t>
      </w:r>
    </w:p>
    <w:p w14:paraId="42204D00" w14:textId="77777777" w:rsidR="005C34E6" w:rsidRPr="003C53FA" w:rsidRDefault="005C34E6" w:rsidP="005C34E6">
      <w:pPr>
        <w:pStyle w:val="Navadensplet"/>
        <w:rPr>
          <w:rFonts w:asciiTheme="minorHAnsi" w:hAnsiTheme="minorHAnsi" w:cstheme="minorHAnsi"/>
        </w:rPr>
      </w:pPr>
      <w:r w:rsidRPr="003C53FA">
        <w:rPr>
          <w:rStyle w:val="Krepko"/>
          <w:rFonts w:asciiTheme="minorHAnsi" w:hAnsiTheme="minorHAnsi" w:cstheme="minorHAnsi"/>
        </w:rPr>
        <w:t>Tehnična podpora</w:t>
      </w:r>
      <w:r w:rsidRPr="003C53FA">
        <w:rPr>
          <w:rFonts w:asciiTheme="minorHAnsi" w:hAnsiTheme="minorHAnsi" w:cstheme="minorHAnsi"/>
        </w:rPr>
        <w:t>:</w:t>
      </w:r>
    </w:p>
    <w:p w14:paraId="6C36C413" w14:textId="77777777" w:rsidR="005C34E6" w:rsidRPr="003C53FA" w:rsidRDefault="005C34E6" w:rsidP="005C34E6">
      <w:pPr>
        <w:pStyle w:val="Navadensplet"/>
        <w:numPr>
          <w:ilvl w:val="0"/>
          <w:numId w:val="5"/>
        </w:numPr>
        <w:rPr>
          <w:rFonts w:asciiTheme="minorHAnsi" w:hAnsiTheme="minorHAnsi" w:cstheme="minorHAnsi"/>
        </w:rPr>
      </w:pPr>
      <w:r w:rsidRPr="003C53FA">
        <w:rPr>
          <w:rFonts w:asciiTheme="minorHAnsi" w:hAnsiTheme="minorHAnsi" w:cstheme="minorHAnsi"/>
        </w:rPr>
        <w:t>Reševanje morebitnih tehničnih težav, povezanih z oblikovanjem in pripravo za tisk.</w:t>
      </w:r>
    </w:p>
    <w:p w14:paraId="0C0D0D42" w14:textId="77777777" w:rsidR="005C34E6" w:rsidRPr="003C53FA" w:rsidRDefault="005C34E6" w:rsidP="005C34E6">
      <w:pPr>
        <w:pStyle w:val="Navadensplet"/>
        <w:numPr>
          <w:ilvl w:val="0"/>
          <w:numId w:val="5"/>
        </w:numPr>
        <w:rPr>
          <w:rFonts w:asciiTheme="minorHAnsi" w:hAnsiTheme="minorHAnsi" w:cstheme="minorHAnsi"/>
        </w:rPr>
      </w:pPr>
      <w:r w:rsidRPr="003C53FA">
        <w:rPr>
          <w:rFonts w:asciiTheme="minorHAnsi" w:hAnsiTheme="minorHAnsi" w:cstheme="minorHAnsi"/>
        </w:rPr>
        <w:t>Svetovanje glede najboljših praks za tiskanje in distribucijo glasila.</w:t>
      </w:r>
    </w:p>
    <w:p w14:paraId="6BC2564B" w14:textId="77777777" w:rsidR="005C34E6" w:rsidRPr="003C53FA" w:rsidRDefault="005C34E6" w:rsidP="005C34E6">
      <w:pPr>
        <w:pStyle w:val="Navadensplet"/>
        <w:numPr>
          <w:ilvl w:val="0"/>
          <w:numId w:val="5"/>
        </w:numPr>
        <w:rPr>
          <w:rFonts w:asciiTheme="minorHAnsi" w:hAnsiTheme="minorHAnsi" w:cstheme="minorHAnsi"/>
        </w:rPr>
      </w:pPr>
      <w:r w:rsidRPr="003C53FA">
        <w:rPr>
          <w:rFonts w:asciiTheme="minorHAnsi" w:hAnsiTheme="minorHAnsi" w:cstheme="minorHAnsi"/>
        </w:rPr>
        <w:t>Zagotavljanje, da so vse datoteke pravilno pripravljene in poslane tiskarni.</w:t>
      </w:r>
    </w:p>
    <w:p w14:paraId="197579BA" w14:textId="77777777" w:rsidR="005C34E6" w:rsidRPr="003C53FA" w:rsidRDefault="005C34E6" w:rsidP="005C34E6">
      <w:pPr>
        <w:pStyle w:val="Navadensplet"/>
        <w:rPr>
          <w:rFonts w:asciiTheme="minorHAnsi" w:hAnsiTheme="minorHAnsi" w:cstheme="minorHAnsi"/>
        </w:rPr>
      </w:pPr>
      <w:r w:rsidRPr="003C53FA">
        <w:rPr>
          <w:rStyle w:val="Krepko"/>
          <w:rFonts w:asciiTheme="minorHAnsi" w:hAnsiTheme="minorHAnsi" w:cstheme="minorHAnsi"/>
        </w:rPr>
        <w:t>Inovativnost in kreativnost</w:t>
      </w:r>
      <w:r w:rsidRPr="003C53FA">
        <w:rPr>
          <w:rFonts w:asciiTheme="minorHAnsi" w:hAnsiTheme="minorHAnsi" w:cstheme="minorHAnsi"/>
        </w:rPr>
        <w:t>:</w:t>
      </w:r>
    </w:p>
    <w:p w14:paraId="4ACB9F6C" w14:textId="77777777" w:rsidR="005C34E6" w:rsidRPr="003C53FA" w:rsidRDefault="005C34E6" w:rsidP="005C34E6">
      <w:pPr>
        <w:pStyle w:val="Navadensplet"/>
        <w:numPr>
          <w:ilvl w:val="0"/>
          <w:numId w:val="6"/>
        </w:numPr>
        <w:rPr>
          <w:rFonts w:asciiTheme="minorHAnsi" w:hAnsiTheme="minorHAnsi" w:cstheme="minorHAnsi"/>
        </w:rPr>
      </w:pPr>
      <w:r w:rsidRPr="003C53FA">
        <w:rPr>
          <w:rFonts w:asciiTheme="minorHAnsi" w:hAnsiTheme="minorHAnsi" w:cstheme="minorHAnsi"/>
        </w:rPr>
        <w:t>Predlaganje novih idej za izboljšanje vizualne privlačnosti in učinkovitosti glasila.</w:t>
      </w:r>
    </w:p>
    <w:p w14:paraId="00AFDDB0" w14:textId="77777777" w:rsidR="005C34E6" w:rsidRDefault="005C34E6" w:rsidP="005C34E6">
      <w:pPr>
        <w:pStyle w:val="Navadensplet"/>
        <w:numPr>
          <w:ilvl w:val="0"/>
          <w:numId w:val="6"/>
        </w:numPr>
        <w:rPr>
          <w:rFonts w:asciiTheme="minorHAnsi" w:hAnsiTheme="minorHAnsi" w:cstheme="minorHAnsi"/>
        </w:rPr>
      </w:pPr>
      <w:r w:rsidRPr="003C53FA">
        <w:rPr>
          <w:rFonts w:asciiTheme="minorHAnsi" w:hAnsiTheme="minorHAnsi" w:cstheme="minorHAnsi"/>
        </w:rPr>
        <w:t>Uporaba sodobnih oblikovalskih trendov in tehnik za ustvarjanje privlačnega in profesionalnega videza.</w:t>
      </w:r>
    </w:p>
    <w:p w14:paraId="75D8482E" w14:textId="77777777" w:rsidR="00C802C1" w:rsidRPr="006038B4" w:rsidRDefault="00C802C1" w:rsidP="00C802C1">
      <w:pPr>
        <w:pStyle w:val="Navadensplet"/>
        <w:rPr>
          <w:rStyle w:val="Krepko"/>
          <w:rFonts w:asciiTheme="minorHAnsi" w:hAnsiTheme="minorHAnsi" w:cstheme="minorHAnsi"/>
        </w:rPr>
      </w:pPr>
      <w:r w:rsidRPr="006038B4">
        <w:rPr>
          <w:rStyle w:val="Krepko"/>
          <w:rFonts w:asciiTheme="minorHAnsi" w:hAnsiTheme="minorHAnsi" w:cstheme="minorHAnsi"/>
        </w:rPr>
        <w:t>Rok izvedbe:</w:t>
      </w:r>
    </w:p>
    <w:p w14:paraId="0556031A" w14:textId="0CAE3F19" w:rsidR="00C802C1" w:rsidRPr="006038B4" w:rsidRDefault="00C802C1" w:rsidP="006038B4">
      <w:pPr>
        <w:pStyle w:val="Navadensplet"/>
        <w:numPr>
          <w:ilvl w:val="0"/>
          <w:numId w:val="6"/>
        </w:numPr>
        <w:rPr>
          <w:rFonts w:asciiTheme="minorHAnsi" w:hAnsiTheme="minorHAnsi" w:cstheme="minorHAnsi"/>
        </w:rPr>
      </w:pPr>
      <w:r w:rsidRPr="006038B4">
        <w:rPr>
          <w:rFonts w:asciiTheme="minorHAnsi" w:hAnsiTheme="minorHAnsi" w:cstheme="minorHAnsi"/>
        </w:rPr>
        <w:t>Od izvajalca se pričakuje, da bo oblikovanje skupaj z vnosom korekture izvedel v</w:t>
      </w:r>
      <w:r w:rsidR="006038B4" w:rsidRPr="006038B4">
        <w:rPr>
          <w:rFonts w:asciiTheme="minorHAnsi" w:hAnsiTheme="minorHAnsi" w:cstheme="minorHAnsi"/>
        </w:rPr>
        <w:t xml:space="preserve"> dogovorjenem</w:t>
      </w:r>
      <w:r w:rsidRPr="006038B4">
        <w:rPr>
          <w:rFonts w:asciiTheme="minorHAnsi" w:hAnsiTheme="minorHAnsi" w:cstheme="minorHAnsi"/>
        </w:rPr>
        <w:t xml:space="preserve"> roku</w:t>
      </w:r>
      <w:r w:rsidR="006038B4" w:rsidRPr="006038B4">
        <w:rPr>
          <w:rFonts w:asciiTheme="minorHAnsi" w:hAnsiTheme="minorHAnsi" w:cstheme="minorHAnsi"/>
        </w:rPr>
        <w:t>, predvidoma v</w:t>
      </w:r>
      <w:r w:rsidR="006038B4">
        <w:rPr>
          <w:rFonts w:asciiTheme="minorHAnsi" w:hAnsiTheme="minorHAnsi" w:cstheme="minorHAnsi"/>
        </w:rPr>
        <w:t xml:space="preserve"> petih</w:t>
      </w:r>
      <w:r w:rsidR="006038B4" w:rsidRPr="006038B4">
        <w:rPr>
          <w:rFonts w:asciiTheme="minorHAnsi" w:hAnsiTheme="minorHAnsi" w:cstheme="minorHAnsi"/>
        </w:rPr>
        <w:t xml:space="preserve"> delovnih dneh </w:t>
      </w:r>
      <w:r w:rsidRPr="006038B4">
        <w:rPr>
          <w:rFonts w:asciiTheme="minorHAnsi" w:hAnsiTheme="minorHAnsi" w:cstheme="minorHAnsi"/>
        </w:rPr>
        <w:t>(od ponedeljka do petka do 13. ure, ko je predviden rok oddaje v tiskarno). Lektorirani teksti so zaradi ažurnosti člankov večinoma obdelani od ponedeljka do srede, aktualne teme pa v četrtek.</w:t>
      </w:r>
    </w:p>
    <w:p w14:paraId="4FC1BB29" w14:textId="208DC533" w:rsidR="00C802C1" w:rsidRPr="006038B4" w:rsidRDefault="00C802C1" w:rsidP="006038B4">
      <w:pPr>
        <w:pStyle w:val="Navadensplet"/>
        <w:numPr>
          <w:ilvl w:val="0"/>
          <w:numId w:val="6"/>
        </w:numPr>
        <w:rPr>
          <w:rFonts w:asciiTheme="minorHAnsi" w:hAnsiTheme="minorHAnsi" w:cstheme="minorHAnsi"/>
        </w:rPr>
      </w:pPr>
      <w:r w:rsidRPr="006038B4">
        <w:rPr>
          <w:rFonts w:asciiTheme="minorHAnsi" w:hAnsiTheme="minorHAnsi" w:cstheme="minorHAnsi"/>
        </w:rPr>
        <w:t>Oblikovanje oglasov, ki so oblikovani po posebnih zahtevah oglaševalcev, se zaračunajo posebej.</w:t>
      </w:r>
      <w:r w:rsidR="006038B4" w:rsidRPr="006038B4">
        <w:rPr>
          <w:rFonts w:asciiTheme="minorHAnsi" w:hAnsiTheme="minorHAnsi" w:cstheme="minorHAnsi"/>
        </w:rPr>
        <w:t xml:space="preserve"> Ceno za oblikovanje oglasa se napiše posebej.</w:t>
      </w:r>
    </w:p>
    <w:p w14:paraId="5635EF02" w14:textId="77777777" w:rsidR="005C34E6" w:rsidRPr="003C53FA" w:rsidRDefault="00066876" w:rsidP="005C34E6">
      <w:pPr>
        <w:rPr>
          <w:rFonts w:cstheme="minorHAnsi"/>
          <w:b/>
          <w:sz w:val="24"/>
          <w:szCs w:val="24"/>
        </w:rPr>
      </w:pPr>
      <w:r w:rsidRPr="003C53FA">
        <w:rPr>
          <w:rFonts w:cstheme="minorHAnsi"/>
          <w:b/>
          <w:sz w:val="24"/>
          <w:szCs w:val="24"/>
        </w:rPr>
        <w:t xml:space="preserve">3. </w:t>
      </w:r>
      <w:r w:rsidR="005C34E6" w:rsidRPr="003C53FA">
        <w:rPr>
          <w:rFonts w:cstheme="minorHAnsi"/>
          <w:b/>
          <w:sz w:val="24"/>
          <w:szCs w:val="24"/>
        </w:rPr>
        <w:t>LEKTORIRANJE</w:t>
      </w:r>
    </w:p>
    <w:p w14:paraId="6E1EF4C5" w14:textId="77777777" w:rsidR="00066876" w:rsidRPr="003C53FA" w:rsidRDefault="00066876" w:rsidP="00066876">
      <w:pPr>
        <w:pStyle w:val="Navadensplet"/>
        <w:rPr>
          <w:rFonts w:asciiTheme="minorHAnsi" w:hAnsiTheme="minorHAnsi" w:cstheme="minorHAnsi"/>
        </w:rPr>
      </w:pPr>
      <w:r w:rsidRPr="003C53FA">
        <w:rPr>
          <w:rStyle w:val="Krepko"/>
          <w:rFonts w:asciiTheme="minorHAnsi" w:hAnsiTheme="minorHAnsi" w:cstheme="minorHAnsi"/>
        </w:rPr>
        <w:t>Opis nalog</w:t>
      </w:r>
      <w:r w:rsidRPr="003C53FA">
        <w:rPr>
          <w:rFonts w:asciiTheme="minorHAnsi" w:hAnsiTheme="minorHAnsi" w:cstheme="minorHAnsi"/>
        </w:rPr>
        <w:t>:</w:t>
      </w:r>
    </w:p>
    <w:p w14:paraId="34A109A0" w14:textId="77777777" w:rsidR="00066876" w:rsidRPr="003C53FA" w:rsidRDefault="00066876" w:rsidP="00066876">
      <w:pPr>
        <w:pStyle w:val="Navadensplet"/>
        <w:numPr>
          <w:ilvl w:val="0"/>
          <w:numId w:val="11"/>
        </w:numPr>
        <w:rPr>
          <w:rFonts w:asciiTheme="minorHAnsi" w:hAnsiTheme="minorHAnsi" w:cstheme="minorHAnsi"/>
        </w:rPr>
      </w:pPr>
      <w:r w:rsidRPr="003C53FA">
        <w:rPr>
          <w:rFonts w:asciiTheme="minorHAnsi" w:hAnsiTheme="minorHAnsi" w:cstheme="minorHAnsi"/>
        </w:rPr>
        <w:t>Lektura besedil za glasilo, vključno s preverjanjem slovnice, pravopisa, slogovne ustreznosti in skladnosti z uredniškimi smernicami.</w:t>
      </w:r>
    </w:p>
    <w:p w14:paraId="20FB13DF" w14:textId="77777777" w:rsidR="00066876" w:rsidRPr="003C53FA" w:rsidRDefault="00066876" w:rsidP="00066876">
      <w:pPr>
        <w:pStyle w:val="Navadensplet"/>
        <w:numPr>
          <w:ilvl w:val="0"/>
          <w:numId w:val="11"/>
        </w:numPr>
        <w:rPr>
          <w:rFonts w:asciiTheme="minorHAnsi" w:hAnsiTheme="minorHAnsi" w:cstheme="minorHAnsi"/>
        </w:rPr>
      </w:pPr>
      <w:r w:rsidRPr="003C53FA">
        <w:rPr>
          <w:rFonts w:asciiTheme="minorHAnsi" w:hAnsiTheme="minorHAnsi" w:cstheme="minorHAnsi"/>
        </w:rPr>
        <w:t>Priprava povratnih informacij in predlogov za izboljšave besedil.</w:t>
      </w:r>
    </w:p>
    <w:p w14:paraId="5B361632" w14:textId="77777777" w:rsidR="00066876" w:rsidRPr="003C53FA" w:rsidRDefault="00066876" w:rsidP="00066876">
      <w:pPr>
        <w:pStyle w:val="Navadensplet"/>
        <w:numPr>
          <w:ilvl w:val="0"/>
          <w:numId w:val="11"/>
        </w:numPr>
        <w:rPr>
          <w:rFonts w:asciiTheme="minorHAnsi" w:hAnsiTheme="minorHAnsi" w:cstheme="minorHAnsi"/>
        </w:rPr>
      </w:pPr>
      <w:r w:rsidRPr="003C53FA">
        <w:rPr>
          <w:rFonts w:asciiTheme="minorHAnsi" w:hAnsiTheme="minorHAnsi" w:cstheme="minorHAnsi"/>
        </w:rPr>
        <w:t>Sodelovanje z uredništvom in avtorji pri usklajevanju popravkov.</w:t>
      </w:r>
    </w:p>
    <w:p w14:paraId="44FE613E" w14:textId="77777777" w:rsidR="005C34E6" w:rsidRDefault="00066876" w:rsidP="00505751">
      <w:pPr>
        <w:pStyle w:val="Navadensplet"/>
        <w:numPr>
          <w:ilvl w:val="0"/>
          <w:numId w:val="11"/>
        </w:numPr>
        <w:rPr>
          <w:rFonts w:asciiTheme="minorHAnsi" w:hAnsiTheme="minorHAnsi" w:cstheme="minorHAnsi"/>
        </w:rPr>
      </w:pPr>
      <w:r w:rsidRPr="003C53FA">
        <w:rPr>
          <w:rFonts w:asciiTheme="minorHAnsi" w:hAnsiTheme="minorHAnsi" w:cstheme="minorHAnsi"/>
        </w:rPr>
        <w:t>Korektura končne postavitve pred oddajo v tisk</w:t>
      </w:r>
    </w:p>
    <w:p w14:paraId="6DE562A2" w14:textId="77777777" w:rsidR="00C802C1" w:rsidRPr="006038B4" w:rsidRDefault="00C802C1" w:rsidP="00C802C1">
      <w:pPr>
        <w:pStyle w:val="Navadensplet"/>
        <w:rPr>
          <w:rStyle w:val="Krepko"/>
          <w:rFonts w:asciiTheme="minorHAnsi" w:hAnsiTheme="minorHAnsi" w:cstheme="minorHAnsi"/>
        </w:rPr>
      </w:pPr>
      <w:r w:rsidRPr="006038B4">
        <w:rPr>
          <w:rStyle w:val="Krepko"/>
          <w:rFonts w:asciiTheme="minorHAnsi" w:hAnsiTheme="minorHAnsi" w:cstheme="minorHAnsi"/>
        </w:rPr>
        <w:lastRenderedPageBreak/>
        <w:t>Rok izvedbe:</w:t>
      </w:r>
    </w:p>
    <w:p w14:paraId="1405DC43" w14:textId="5D1F39CF" w:rsidR="00C802C1" w:rsidRPr="006038B4" w:rsidRDefault="00C802C1" w:rsidP="006038B4">
      <w:pPr>
        <w:pStyle w:val="Navadensplet"/>
        <w:numPr>
          <w:ilvl w:val="0"/>
          <w:numId w:val="11"/>
        </w:numPr>
        <w:rPr>
          <w:rFonts w:asciiTheme="minorHAnsi" w:hAnsiTheme="minorHAnsi" w:cstheme="minorHAnsi"/>
        </w:rPr>
      </w:pPr>
      <w:r w:rsidRPr="006038B4">
        <w:rPr>
          <w:rFonts w:asciiTheme="minorHAnsi" w:hAnsiTheme="minorHAnsi" w:cstheme="minorHAnsi"/>
        </w:rPr>
        <w:t xml:space="preserve">od izvajalca se pričakuje, da bo članke lektoriral </w:t>
      </w:r>
      <w:r w:rsidR="006038B4" w:rsidRPr="006038B4">
        <w:rPr>
          <w:rFonts w:asciiTheme="minorHAnsi" w:hAnsiTheme="minorHAnsi" w:cstheme="minorHAnsi"/>
        </w:rPr>
        <w:t xml:space="preserve">predvidoma </w:t>
      </w:r>
      <w:r w:rsidRPr="006038B4">
        <w:rPr>
          <w:rFonts w:asciiTheme="minorHAnsi" w:hAnsiTheme="minorHAnsi" w:cstheme="minorHAnsi"/>
        </w:rPr>
        <w:t xml:space="preserve">v obdobju </w:t>
      </w:r>
      <w:r w:rsidR="006038B4">
        <w:rPr>
          <w:rFonts w:asciiTheme="minorHAnsi" w:hAnsiTheme="minorHAnsi" w:cstheme="minorHAnsi"/>
        </w:rPr>
        <w:t>osem</w:t>
      </w:r>
      <w:r w:rsidRPr="006038B4">
        <w:rPr>
          <w:rFonts w:asciiTheme="minorHAnsi" w:hAnsiTheme="minorHAnsi" w:cstheme="minorHAnsi"/>
        </w:rPr>
        <w:t xml:space="preserve"> koledarskih dni</w:t>
      </w:r>
      <w:r w:rsidR="006038B4" w:rsidRPr="006038B4">
        <w:rPr>
          <w:rFonts w:asciiTheme="minorHAnsi" w:hAnsiTheme="minorHAnsi" w:cstheme="minorHAnsi"/>
        </w:rPr>
        <w:t xml:space="preserve"> ter zadnji </w:t>
      </w:r>
      <w:r w:rsidR="00116949" w:rsidRPr="006038B4">
        <w:rPr>
          <w:rFonts w:asciiTheme="minorHAnsi" w:hAnsiTheme="minorHAnsi" w:cstheme="minorHAnsi"/>
        </w:rPr>
        <w:t xml:space="preserve">dan </w:t>
      </w:r>
      <w:r w:rsidR="006038B4" w:rsidRPr="006038B4">
        <w:rPr>
          <w:rFonts w:asciiTheme="minorHAnsi" w:hAnsiTheme="minorHAnsi" w:cstheme="minorHAnsi"/>
        </w:rPr>
        <w:t xml:space="preserve">(pred oddajo v tiskarno) </w:t>
      </w:r>
      <w:r w:rsidR="00116949" w:rsidRPr="006038B4">
        <w:rPr>
          <w:rFonts w:asciiTheme="minorHAnsi" w:hAnsiTheme="minorHAnsi" w:cstheme="minorHAnsi"/>
        </w:rPr>
        <w:t>opravil tudi korekturo</w:t>
      </w:r>
      <w:r w:rsidR="006038B4" w:rsidRPr="006038B4">
        <w:rPr>
          <w:rFonts w:asciiTheme="minorHAnsi" w:hAnsiTheme="minorHAnsi" w:cstheme="minorHAnsi"/>
        </w:rPr>
        <w:t>.</w:t>
      </w:r>
    </w:p>
    <w:p w14:paraId="34AFB73A" w14:textId="1721BE3E" w:rsidR="005C34E6" w:rsidRPr="003C53FA" w:rsidRDefault="007F7530" w:rsidP="005C34E6">
      <w:pPr>
        <w:rPr>
          <w:rFonts w:cstheme="minorHAnsi"/>
          <w:b/>
          <w:sz w:val="24"/>
          <w:szCs w:val="24"/>
        </w:rPr>
      </w:pPr>
      <w:r>
        <w:rPr>
          <w:rFonts w:cstheme="minorHAnsi"/>
          <w:b/>
          <w:sz w:val="24"/>
          <w:szCs w:val="24"/>
        </w:rPr>
        <w:t>4</w:t>
      </w:r>
      <w:r w:rsidR="00066876" w:rsidRPr="003C53FA">
        <w:rPr>
          <w:rFonts w:cstheme="minorHAnsi"/>
          <w:b/>
          <w:sz w:val="24"/>
          <w:szCs w:val="24"/>
        </w:rPr>
        <w:t xml:space="preserve">. </w:t>
      </w:r>
      <w:r w:rsidR="00AB49AC" w:rsidRPr="003C53FA">
        <w:rPr>
          <w:rFonts w:cstheme="minorHAnsi"/>
          <w:b/>
          <w:sz w:val="24"/>
          <w:szCs w:val="24"/>
        </w:rPr>
        <w:t>POGOJI SODELOVANJA</w:t>
      </w:r>
    </w:p>
    <w:p w14:paraId="5414FBDE" w14:textId="106BA758" w:rsidR="00116949" w:rsidRDefault="005C34E6" w:rsidP="005C34E6">
      <w:pPr>
        <w:rPr>
          <w:rFonts w:cstheme="minorHAnsi"/>
          <w:sz w:val="24"/>
          <w:szCs w:val="24"/>
        </w:rPr>
      </w:pPr>
      <w:r w:rsidRPr="003C53FA">
        <w:rPr>
          <w:rFonts w:cstheme="minorHAnsi"/>
          <w:sz w:val="24"/>
          <w:szCs w:val="24"/>
        </w:rPr>
        <w:t>Prednost pri izbiri izvajalca imajo tisti ponudniki, ki poznajo tematiko in imajo reference z urejanjem</w:t>
      </w:r>
      <w:r w:rsidR="000D26CC" w:rsidRPr="003C53FA">
        <w:rPr>
          <w:rFonts w:cstheme="minorHAnsi"/>
          <w:sz w:val="24"/>
          <w:szCs w:val="24"/>
        </w:rPr>
        <w:t xml:space="preserve"> podobnih glasil</w:t>
      </w:r>
      <w:r w:rsidRPr="003C53FA">
        <w:rPr>
          <w:rFonts w:cstheme="minorHAnsi"/>
          <w:sz w:val="24"/>
          <w:szCs w:val="24"/>
        </w:rPr>
        <w:t>.</w:t>
      </w:r>
      <w:r w:rsidR="001F7D34" w:rsidRPr="003C53FA">
        <w:rPr>
          <w:rFonts w:cstheme="minorHAnsi"/>
          <w:sz w:val="24"/>
          <w:szCs w:val="24"/>
        </w:rPr>
        <w:t xml:space="preserve"> </w:t>
      </w:r>
    </w:p>
    <w:p w14:paraId="440F5EA5" w14:textId="4CC531AA" w:rsidR="00116949" w:rsidRPr="006038B4" w:rsidRDefault="00116949" w:rsidP="005C34E6">
      <w:pPr>
        <w:rPr>
          <w:rFonts w:cstheme="minorHAnsi"/>
          <w:sz w:val="24"/>
          <w:szCs w:val="24"/>
        </w:rPr>
      </w:pPr>
      <w:r w:rsidRPr="006038B4">
        <w:rPr>
          <w:rFonts w:cstheme="minorHAnsi"/>
          <w:sz w:val="24"/>
          <w:szCs w:val="24"/>
        </w:rPr>
        <w:t>V primeru p</w:t>
      </w:r>
      <w:r w:rsidR="006038B4" w:rsidRPr="006038B4">
        <w:rPr>
          <w:rFonts w:cstheme="minorHAnsi"/>
          <w:sz w:val="24"/>
          <w:szCs w:val="24"/>
        </w:rPr>
        <w:t>odizvajalcev za posamezni sklop</w:t>
      </w:r>
      <w:r w:rsidRPr="006038B4">
        <w:rPr>
          <w:rFonts w:cstheme="minorHAnsi"/>
          <w:sz w:val="24"/>
          <w:szCs w:val="24"/>
        </w:rPr>
        <w:t xml:space="preserve"> naj nosilec ponudbe navede podizvajalce z njihovimi referencami.</w:t>
      </w:r>
    </w:p>
    <w:p w14:paraId="1CAEC878" w14:textId="77777777" w:rsidR="005C34E6" w:rsidRPr="003C53FA" w:rsidRDefault="001F7D34" w:rsidP="005C34E6">
      <w:pPr>
        <w:rPr>
          <w:rFonts w:cstheme="minorHAnsi"/>
          <w:sz w:val="24"/>
          <w:szCs w:val="24"/>
        </w:rPr>
      </w:pPr>
      <w:r w:rsidRPr="003C53FA">
        <w:rPr>
          <w:rFonts w:cstheme="minorHAnsi"/>
          <w:sz w:val="24"/>
          <w:szCs w:val="24"/>
        </w:rPr>
        <w:t xml:space="preserve">Z izbranim izvajalcem bomo sklenili pogodbo za </w:t>
      </w:r>
      <w:r w:rsidRPr="00853FD3">
        <w:rPr>
          <w:rFonts w:cstheme="minorHAnsi"/>
          <w:b/>
          <w:sz w:val="24"/>
          <w:szCs w:val="24"/>
        </w:rPr>
        <w:t>dve leti</w:t>
      </w:r>
      <w:r w:rsidRPr="003C53FA">
        <w:rPr>
          <w:rFonts w:cstheme="minorHAnsi"/>
          <w:sz w:val="24"/>
          <w:szCs w:val="24"/>
        </w:rPr>
        <w:t>, torej za leti 2025 in 2026.</w:t>
      </w:r>
    </w:p>
    <w:p w14:paraId="784D65FA" w14:textId="77777777" w:rsidR="005C34E6" w:rsidRPr="003C53FA" w:rsidRDefault="005C34E6" w:rsidP="005C34E6">
      <w:pPr>
        <w:rPr>
          <w:rFonts w:cstheme="minorHAnsi"/>
          <w:sz w:val="24"/>
          <w:szCs w:val="24"/>
        </w:rPr>
      </w:pPr>
      <w:r w:rsidRPr="003C53FA">
        <w:rPr>
          <w:rFonts w:cstheme="minorHAnsi"/>
          <w:sz w:val="24"/>
          <w:szCs w:val="24"/>
        </w:rPr>
        <w:t>Rok za oddajo ponudb</w:t>
      </w:r>
      <w:r w:rsidR="000D26CC" w:rsidRPr="003C53FA">
        <w:rPr>
          <w:rFonts w:cstheme="minorHAnsi"/>
          <w:sz w:val="24"/>
          <w:szCs w:val="24"/>
        </w:rPr>
        <w:t xml:space="preserve"> je </w:t>
      </w:r>
      <w:r w:rsidR="00853FD3" w:rsidRPr="00853FD3">
        <w:rPr>
          <w:rFonts w:cstheme="minorHAnsi"/>
          <w:b/>
          <w:sz w:val="24"/>
          <w:szCs w:val="24"/>
        </w:rPr>
        <w:t>24</w:t>
      </w:r>
      <w:r w:rsidR="000D26CC" w:rsidRPr="00853FD3">
        <w:rPr>
          <w:rFonts w:cstheme="minorHAnsi"/>
          <w:b/>
          <w:sz w:val="24"/>
          <w:szCs w:val="24"/>
        </w:rPr>
        <w:t>. januar 2025</w:t>
      </w:r>
      <w:r w:rsidR="00AB49AC" w:rsidRPr="00853FD3">
        <w:rPr>
          <w:rFonts w:cstheme="minorHAnsi"/>
          <w:b/>
          <w:sz w:val="24"/>
          <w:szCs w:val="24"/>
        </w:rPr>
        <w:t>.</w:t>
      </w:r>
    </w:p>
    <w:p w14:paraId="4C4E257A" w14:textId="77777777" w:rsidR="00B86D03" w:rsidRDefault="00B86D03" w:rsidP="005C34E6">
      <w:pPr>
        <w:rPr>
          <w:rFonts w:cstheme="minorHAnsi"/>
          <w:b/>
          <w:sz w:val="24"/>
          <w:szCs w:val="24"/>
        </w:rPr>
      </w:pPr>
    </w:p>
    <w:p w14:paraId="6D008452" w14:textId="0229580F" w:rsidR="005C34E6" w:rsidRPr="003C53FA" w:rsidRDefault="007F7530" w:rsidP="005C34E6">
      <w:pPr>
        <w:rPr>
          <w:rFonts w:cstheme="minorHAnsi"/>
          <w:b/>
          <w:sz w:val="24"/>
          <w:szCs w:val="24"/>
        </w:rPr>
      </w:pPr>
      <w:r>
        <w:rPr>
          <w:rFonts w:cstheme="minorHAnsi"/>
          <w:b/>
          <w:sz w:val="24"/>
          <w:szCs w:val="24"/>
        </w:rPr>
        <w:t>5</w:t>
      </w:r>
      <w:r w:rsidR="00066876" w:rsidRPr="003C53FA">
        <w:rPr>
          <w:rFonts w:cstheme="minorHAnsi"/>
          <w:b/>
          <w:sz w:val="24"/>
          <w:szCs w:val="24"/>
        </w:rPr>
        <w:t xml:space="preserve">. </w:t>
      </w:r>
      <w:r w:rsidR="001F7D34" w:rsidRPr="003C53FA">
        <w:rPr>
          <w:rFonts w:cstheme="minorHAnsi"/>
          <w:b/>
          <w:sz w:val="24"/>
          <w:szCs w:val="24"/>
        </w:rPr>
        <w:t>MERILA ZA OCENJEVANJE PONUDB</w:t>
      </w:r>
    </w:p>
    <w:p w14:paraId="47E1372C" w14:textId="77777777" w:rsidR="005C34E6" w:rsidRPr="003C53FA" w:rsidRDefault="005C34E6" w:rsidP="005C34E6">
      <w:pPr>
        <w:rPr>
          <w:rFonts w:cstheme="minorHAnsi"/>
          <w:sz w:val="24"/>
          <w:szCs w:val="24"/>
        </w:rPr>
      </w:pPr>
      <w:r w:rsidRPr="003C53FA">
        <w:rPr>
          <w:rFonts w:cstheme="minorHAnsi"/>
          <w:sz w:val="24"/>
          <w:szCs w:val="24"/>
        </w:rPr>
        <w:t xml:space="preserve">   - Cena</w:t>
      </w:r>
      <w:r w:rsidR="000D26CC" w:rsidRPr="003C53FA">
        <w:rPr>
          <w:rFonts w:cstheme="minorHAnsi"/>
          <w:sz w:val="24"/>
          <w:szCs w:val="24"/>
        </w:rPr>
        <w:t>: 80%</w:t>
      </w:r>
      <w:r w:rsidRPr="003C53FA">
        <w:rPr>
          <w:rFonts w:cstheme="minorHAnsi"/>
          <w:sz w:val="24"/>
          <w:szCs w:val="24"/>
        </w:rPr>
        <w:t>.</w:t>
      </w:r>
    </w:p>
    <w:p w14:paraId="260E76B7" w14:textId="77777777" w:rsidR="005C34E6" w:rsidRPr="003C53FA" w:rsidRDefault="005C34E6" w:rsidP="005C34E6">
      <w:pPr>
        <w:rPr>
          <w:rFonts w:cstheme="minorHAnsi"/>
          <w:sz w:val="24"/>
          <w:szCs w:val="24"/>
        </w:rPr>
      </w:pPr>
      <w:r w:rsidRPr="003C53FA">
        <w:rPr>
          <w:rFonts w:cstheme="minorHAnsi"/>
          <w:sz w:val="24"/>
          <w:szCs w:val="24"/>
        </w:rPr>
        <w:t xml:space="preserve">   - </w:t>
      </w:r>
      <w:r w:rsidR="00A77592">
        <w:rPr>
          <w:rFonts w:cstheme="minorHAnsi"/>
          <w:sz w:val="24"/>
          <w:szCs w:val="24"/>
        </w:rPr>
        <w:t>Ustreznost predlagane postavitve tipičnih</w:t>
      </w:r>
      <w:r w:rsidRPr="003C53FA">
        <w:rPr>
          <w:rFonts w:cstheme="minorHAnsi"/>
          <w:sz w:val="24"/>
          <w:szCs w:val="24"/>
        </w:rPr>
        <w:t xml:space="preserve"> strani</w:t>
      </w:r>
      <w:r w:rsidR="00853FD3">
        <w:rPr>
          <w:rFonts w:cstheme="minorHAnsi"/>
          <w:sz w:val="24"/>
          <w:szCs w:val="24"/>
        </w:rPr>
        <w:t>: 2</w:t>
      </w:r>
      <w:r w:rsidR="000D26CC" w:rsidRPr="003C53FA">
        <w:rPr>
          <w:rFonts w:cstheme="minorHAnsi"/>
          <w:sz w:val="24"/>
          <w:szCs w:val="24"/>
        </w:rPr>
        <w:t>0%</w:t>
      </w:r>
      <w:r w:rsidRPr="003C53FA">
        <w:rPr>
          <w:rFonts w:cstheme="minorHAnsi"/>
          <w:sz w:val="24"/>
          <w:szCs w:val="24"/>
        </w:rPr>
        <w:t>.</w:t>
      </w:r>
    </w:p>
    <w:p w14:paraId="13ED1B42" w14:textId="77777777" w:rsidR="005C34E6" w:rsidRPr="003C53FA" w:rsidRDefault="00853FD3" w:rsidP="005C34E6">
      <w:pPr>
        <w:rPr>
          <w:rFonts w:cstheme="minorHAnsi"/>
          <w:sz w:val="24"/>
          <w:szCs w:val="24"/>
        </w:rPr>
      </w:pPr>
      <w:r>
        <w:rPr>
          <w:rFonts w:cstheme="minorHAnsi"/>
          <w:sz w:val="24"/>
          <w:szCs w:val="24"/>
        </w:rPr>
        <w:t xml:space="preserve">V primeru enakih ponudb bo imel prednost ponudnik, ki ima </w:t>
      </w:r>
      <w:r w:rsidR="00A77592">
        <w:rPr>
          <w:rFonts w:cstheme="minorHAnsi"/>
          <w:sz w:val="24"/>
          <w:szCs w:val="24"/>
        </w:rPr>
        <w:t xml:space="preserve">več in boljše </w:t>
      </w:r>
      <w:r>
        <w:rPr>
          <w:rFonts w:cstheme="minorHAnsi"/>
          <w:sz w:val="24"/>
          <w:szCs w:val="24"/>
        </w:rPr>
        <w:t>r</w:t>
      </w:r>
      <w:r w:rsidR="005C34E6" w:rsidRPr="003C53FA">
        <w:rPr>
          <w:rFonts w:cstheme="minorHAnsi"/>
          <w:sz w:val="24"/>
          <w:szCs w:val="24"/>
        </w:rPr>
        <w:t>eferenc</w:t>
      </w:r>
      <w:r w:rsidR="00A77592">
        <w:rPr>
          <w:rFonts w:cstheme="minorHAnsi"/>
          <w:sz w:val="24"/>
          <w:szCs w:val="24"/>
        </w:rPr>
        <w:t>e ter izkušnje z urejanjem podobnih glasil.</w:t>
      </w:r>
    </w:p>
    <w:p w14:paraId="0A3B5F1D" w14:textId="77777777" w:rsidR="00B86D03" w:rsidRDefault="00B86D03" w:rsidP="005C34E6">
      <w:pPr>
        <w:rPr>
          <w:rFonts w:cstheme="minorHAnsi"/>
          <w:b/>
          <w:sz w:val="24"/>
          <w:szCs w:val="24"/>
        </w:rPr>
      </w:pPr>
    </w:p>
    <w:p w14:paraId="22BC8E7D" w14:textId="710C394A" w:rsidR="005C34E6" w:rsidRPr="003C53FA" w:rsidRDefault="007F7530" w:rsidP="005C34E6">
      <w:pPr>
        <w:rPr>
          <w:rFonts w:cstheme="minorHAnsi"/>
          <w:b/>
          <w:sz w:val="24"/>
          <w:szCs w:val="24"/>
        </w:rPr>
      </w:pPr>
      <w:r>
        <w:rPr>
          <w:rFonts w:cstheme="minorHAnsi"/>
          <w:b/>
          <w:sz w:val="24"/>
          <w:szCs w:val="24"/>
        </w:rPr>
        <w:t>6</w:t>
      </w:r>
      <w:r w:rsidR="00066876" w:rsidRPr="003C53FA">
        <w:rPr>
          <w:rFonts w:cstheme="minorHAnsi"/>
          <w:b/>
          <w:sz w:val="24"/>
          <w:szCs w:val="24"/>
        </w:rPr>
        <w:t xml:space="preserve">. </w:t>
      </w:r>
      <w:r w:rsidR="001F7D34" w:rsidRPr="003C53FA">
        <w:rPr>
          <w:rFonts w:cstheme="minorHAnsi"/>
          <w:b/>
          <w:sz w:val="24"/>
          <w:szCs w:val="24"/>
        </w:rPr>
        <w:t>KAJ MORA PONUDBA VSEBOVATI</w:t>
      </w:r>
    </w:p>
    <w:p w14:paraId="36B318AB" w14:textId="77777777" w:rsidR="0046716F" w:rsidRPr="003C53FA" w:rsidRDefault="00AB49AC" w:rsidP="00AB49AC">
      <w:pPr>
        <w:pStyle w:val="Navadensplet"/>
        <w:numPr>
          <w:ilvl w:val="0"/>
          <w:numId w:val="13"/>
        </w:numPr>
        <w:rPr>
          <w:rFonts w:asciiTheme="minorHAnsi" w:hAnsiTheme="minorHAnsi" w:cstheme="minorHAnsi"/>
        </w:rPr>
      </w:pPr>
      <w:r w:rsidRPr="003C53FA">
        <w:rPr>
          <w:rFonts w:asciiTheme="minorHAnsi" w:hAnsiTheme="minorHAnsi" w:cstheme="minorHAnsi"/>
          <w:b/>
        </w:rPr>
        <w:t>C</w:t>
      </w:r>
      <w:r w:rsidRPr="003C53FA">
        <w:rPr>
          <w:rStyle w:val="Krepko"/>
          <w:rFonts w:asciiTheme="minorHAnsi" w:hAnsiTheme="minorHAnsi" w:cstheme="minorHAnsi"/>
        </w:rPr>
        <w:t>ena</w:t>
      </w:r>
      <w:r w:rsidR="0046716F" w:rsidRPr="003C53FA">
        <w:rPr>
          <w:rStyle w:val="Krepko"/>
          <w:rFonts w:asciiTheme="minorHAnsi" w:hAnsiTheme="minorHAnsi" w:cstheme="minorHAnsi"/>
        </w:rPr>
        <w:t xml:space="preserve"> za postavitev </w:t>
      </w:r>
      <w:r w:rsidRPr="003C53FA">
        <w:rPr>
          <w:rStyle w:val="Krepko"/>
          <w:rFonts w:asciiTheme="minorHAnsi" w:hAnsiTheme="minorHAnsi" w:cstheme="minorHAnsi"/>
        </w:rPr>
        <w:t xml:space="preserve">in lektoriranje </w:t>
      </w:r>
      <w:r w:rsidR="0046716F" w:rsidRPr="003C53FA">
        <w:rPr>
          <w:rStyle w:val="Krepko"/>
          <w:rFonts w:asciiTheme="minorHAnsi" w:hAnsiTheme="minorHAnsi" w:cstheme="minorHAnsi"/>
        </w:rPr>
        <w:t>ene strani</w:t>
      </w:r>
      <w:r w:rsidR="0046716F" w:rsidRPr="003C53FA">
        <w:rPr>
          <w:rFonts w:asciiTheme="minorHAnsi" w:hAnsiTheme="minorHAnsi" w:cstheme="minorHAnsi"/>
        </w:rPr>
        <w:t xml:space="preserve">, kar vključuje: </w:t>
      </w:r>
    </w:p>
    <w:p w14:paraId="0FC627FF" w14:textId="77777777" w:rsidR="0046716F" w:rsidRPr="003C53FA" w:rsidRDefault="00AB49AC" w:rsidP="00AB49AC">
      <w:pPr>
        <w:pStyle w:val="Navadensplet"/>
        <w:numPr>
          <w:ilvl w:val="1"/>
          <w:numId w:val="15"/>
        </w:numPr>
        <w:rPr>
          <w:rFonts w:asciiTheme="minorHAnsi" w:hAnsiTheme="minorHAnsi" w:cstheme="minorHAnsi"/>
        </w:rPr>
      </w:pPr>
      <w:r w:rsidRPr="003C53FA">
        <w:rPr>
          <w:rFonts w:asciiTheme="minorHAnsi" w:hAnsiTheme="minorHAnsi" w:cstheme="minorHAnsi"/>
        </w:rPr>
        <w:t>postavitev</w:t>
      </w:r>
      <w:r w:rsidR="0046716F" w:rsidRPr="003C53FA">
        <w:rPr>
          <w:rFonts w:asciiTheme="minorHAnsi" w:hAnsiTheme="minorHAnsi" w:cstheme="minorHAnsi"/>
        </w:rPr>
        <w:t>, vključno z oblikovanjem in postavitvijo besedila ter slik,</w:t>
      </w:r>
    </w:p>
    <w:p w14:paraId="3FF92D3D" w14:textId="77777777" w:rsidR="00AB49AC" w:rsidRPr="003C53FA" w:rsidRDefault="00AB49AC" w:rsidP="00AB49AC">
      <w:pPr>
        <w:pStyle w:val="Navadensplet"/>
        <w:numPr>
          <w:ilvl w:val="1"/>
          <w:numId w:val="15"/>
        </w:numPr>
        <w:rPr>
          <w:rFonts w:asciiTheme="minorHAnsi" w:hAnsiTheme="minorHAnsi" w:cstheme="minorHAnsi"/>
        </w:rPr>
      </w:pPr>
      <w:r w:rsidRPr="003C53FA">
        <w:rPr>
          <w:rFonts w:asciiTheme="minorHAnsi" w:hAnsiTheme="minorHAnsi" w:cstheme="minorHAnsi"/>
        </w:rPr>
        <w:t xml:space="preserve">lektura </w:t>
      </w:r>
    </w:p>
    <w:p w14:paraId="55496190" w14:textId="77777777" w:rsidR="0046716F" w:rsidRPr="003C53FA" w:rsidRDefault="001F7D34" w:rsidP="00AB49AC">
      <w:pPr>
        <w:pStyle w:val="Navadensplet"/>
        <w:numPr>
          <w:ilvl w:val="1"/>
          <w:numId w:val="15"/>
        </w:numPr>
        <w:rPr>
          <w:rFonts w:asciiTheme="minorHAnsi" w:hAnsiTheme="minorHAnsi" w:cstheme="minorHAnsi"/>
        </w:rPr>
      </w:pPr>
      <w:r w:rsidRPr="003C53FA">
        <w:rPr>
          <w:rFonts w:asciiTheme="minorHAnsi" w:hAnsiTheme="minorHAnsi" w:cstheme="minorHAnsi"/>
        </w:rPr>
        <w:t>popravke</w:t>
      </w:r>
      <w:r w:rsidR="0046716F" w:rsidRPr="003C53FA">
        <w:rPr>
          <w:rFonts w:asciiTheme="minorHAnsi" w:hAnsiTheme="minorHAnsi" w:cstheme="minorHAnsi"/>
        </w:rPr>
        <w:t xml:space="preserve"> in prilagoditve po povratnih informacijah</w:t>
      </w:r>
    </w:p>
    <w:p w14:paraId="7B30BA6F" w14:textId="77777777" w:rsidR="00AB49AC" w:rsidRPr="003C53FA" w:rsidRDefault="001F7D34" w:rsidP="00AB49AC">
      <w:pPr>
        <w:pStyle w:val="Navadensplet"/>
        <w:numPr>
          <w:ilvl w:val="1"/>
          <w:numId w:val="15"/>
        </w:numPr>
        <w:rPr>
          <w:rFonts w:asciiTheme="minorHAnsi" w:hAnsiTheme="minorHAnsi" w:cstheme="minorHAnsi"/>
        </w:rPr>
      </w:pPr>
      <w:r w:rsidRPr="003C53FA">
        <w:rPr>
          <w:rFonts w:asciiTheme="minorHAnsi" w:hAnsiTheme="minorHAnsi" w:cstheme="minorHAnsi"/>
        </w:rPr>
        <w:t xml:space="preserve">lektorska korektura pred tiskom </w:t>
      </w:r>
      <w:r w:rsidR="00AB49AC" w:rsidRPr="003C53FA">
        <w:rPr>
          <w:rFonts w:asciiTheme="minorHAnsi" w:hAnsiTheme="minorHAnsi" w:cstheme="minorHAnsi"/>
        </w:rPr>
        <w:t xml:space="preserve"> </w:t>
      </w:r>
    </w:p>
    <w:p w14:paraId="176D2E76" w14:textId="77777777" w:rsidR="0046716F" w:rsidRPr="003C53FA" w:rsidRDefault="0046716F" w:rsidP="00AB49AC">
      <w:pPr>
        <w:pStyle w:val="Navadensplet"/>
        <w:numPr>
          <w:ilvl w:val="1"/>
          <w:numId w:val="15"/>
        </w:numPr>
        <w:rPr>
          <w:rFonts w:asciiTheme="minorHAnsi" w:hAnsiTheme="minorHAnsi" w:cstheme="minorHAnsi"/>
        </w:rPr>
      </w:pPr>
      <w:r w:rsidRPr="003C53FA">
        <w:rPr>
          <w:rFonts w:asciiTheme="minorHAnsi" w:hAnsiTheme="minorHAnsi" w:cstheme="minorHAnsi"/>
        </w:rPr>
        <w:t>priprava za tisk.</w:t>
      </w:r>
    </w:p>
    <w:p w14:paraId="1BC226D5" w14:textId="06B68E0C" w:rsidR="006038B4" w:rsidRPr="004C72F6" w:rsidRDefault="006038B4" w:rsidP="004C72F6">
      <w:pPr>
        <w:pStyle w:val="Navadensplet"/>
        <w:numPr>
          <w:ilvl w:val="0"/>
          <w:numId w:val="13"/>
        </w:numPr>
        <w:rPr>
          <w:rStyle w:val="Krepko"/>
          <w:rFonts w:asciiTheme="minorHAnsi" w:hAnsiTheme="minorHAnsi" w:cstheme="minorHAnsi"/>
        </w:rPr>
      </w:pPr>
      <w:r w:rsidRPr="004C72F6">
        <w:rPr>
          <w:rStyle w:val="Krepko"/>
          <w:rFonts w:asciiTheme="minorHAnsi" w:hAnsiTheme="minorHAnsi" w:cstheme="minorHAnsi"/>
        </w:rPr>
        <w:t xml:space="preserve">Cena za </w:t>
      </w:r>
      <w:r w:rsidR="004C72F6" w:rsidRPr="004C72F6">
        <w:rPr>
          <w:rStyle w:val="Krepko"/>
          <w:rFonts w:asciiTheme="minorHAnsi" w:hAnsiTheme="minorHAnsi" w:cstheme="minorHAnsi"/>
        </w:rPr>
        <w:t>o</w:t>
      </w:r>
      <w:r w:rsidRPr="004C72F6">
        <w:rPr>
          <w:rStyle w:val="Krepko"/>
          <w:rFonts w:asciiTheme="minorHAnsi" w:hAnsiTheme="minorHAnsi" w:cstheme="minorHAnsi"/>
        </w:rPr>
        <w:t>blikovanje oglasov po posebnih zahtevah oglaševalcev</w:t>
      </w:r>
    </w:p>
    <w:p w14:paraId="529C1B57" w14:textId="4452137B" w:rsidR="0046716F" w:rsidRPr="003C53FA" w:rsidRDefault="0046716F" w:rsidP="00AB49AC">
      <w:pPr>
        <w:pStyle w:val="Odstavekseznama"/>
        <w:numPr>
          <w:ilvl w:val="0"/>
          <w:numId w:val="13"/>
        </w:numPr>
        <w:rPr>
          <w:rFonts w:asciiTheme="minorHAnsi" w:hAnsiTheme="minorHAnsi" w:cstheme="minorHAnsi"/>
          <w:b/>
          <w:sz w:val="24"/>
          <w:szCs w:val="24"/>
        </w:rPr>
      </w:pPr>
      <w:r w:rsidRPr="003C53FA">
        <w:rPr>
          <w:rFonts w:asciiTheme="minorHAnsi" w:hAnsiTheme="minorHAnsi" w:cstheme="minorHAnsi"/>
          <w:b/>
          <w:sz w:val="24"/>
          <w:szCs w:val="24"/>
        </w:rPr>
        <w:t>Primere tipične strani, kar vključuje postavitev:</w:t>
      </w:r>
    </w:p>
    <w:p w14:paraId="49D1B478" w14:textId="77777777" w:rsidR="0046716F" w:rsidRPr="003C53FA" w:rsidRDefault="0046716F" w:rsidP="00AB49AC">
      <w:pPr>
        <w:pStyle w:val="Odstavekseznama"/>
        <w:numPr>
          <w:ilvl w:val="1"/>
          <w:numId w:val="16"/>
        </w:numPr>
        <w:rPr>
          <w:rFonts w:asciiTheme="minorHAnsi" w:hAnsiTheme="minorHAnsi" w:cstheme="minorHAnsi"/>
          <w:sz w:val="24"/>
          <w:szCs w:val="24"/>
        </w:rPr>
      </w:pPr>
      <w:r w:rsidRPr="003C53FA">
        <w:rPr>
          <w:rFonts w:asciiTheme="minorHAnsi" w:hAnsiTheme="minorHAnsi" w:cstheme="minorHAnsi"/>
          <w:sz w:val="24"/>
          <w:szCs w:val="24"/>
        </w:rPr>
        <w:t>Naslovnice</w:t>
      </w:r>
    </w:p>
    <w:p w14:paraId="0D052D99" w14:textId="77777777" w:rsidR="0046716F" w:rsidRPr="003C53FA" w:rsidRDefault="0046716F" w:rsidP="00AB49AC">
      <w:pPr>
        <w:pStyle w:val="Odstavekseznama"/>
        <w:numPr>
          <w:ilvl w:val="1"/>
          <w:numId w:val="16"/>
        </w:numPr>
        <w:rPr>
          <w:rFonts w:asciiTheme="minorHAnsi" w:hAnsiTheme="minorHAnsi" w:cstheme="minorHAnsi"/>
          <w:sz w:val="24"/>
          <w:szCs w:val="24"/>
        </w:rPr>
      </w:pPr>
      <w:r w:rsidRPr="003C53FA">
        <w:rPr>
          <w:rFonts w:asciiTheme="minorHAnsi" w:hAnsiTheme="minorHAnsi" w:cstheme="minorHAnsi"/>
          <w:sz w:val="24"/>
          <w:szCs w:val="24"/>
        </w:rPr>
        <w:t>Osnovnih strani glede na rubrike in število kolon</w:t>
      </w:r>
    </w:p>
    <w:p w14:paraId="1AB2FD6F" w14:textId="77777777" w:rsidR="0046716F" w:rsidRDefault="0046716F" w:rsidP="00AB49AC">
      <w:pPr>
        <w:pStyle w:val="Odstavekseznama"/>
        <w:numPr>
          <w:ilvl w:val="0"/>
          <w:numId w:val="13"/>
        </w:numPr>
        <w:rPr>
          <w:rFonts w:asciiTheme="minorHAnsi" w:hAnsiTheme="minorHAnsi" w:cstheme="minorHAnsi"/>
          <w:b/>
          <w:sz w:val="24"/>
          <w:szCs w:val="24"/>
        </w:rPr>
      </w:pPr>
      <w:r w:rsidRPr="003C53FA">
        <w:rPr>
          <w:rFonts w:asciiTheme="minorHAnsi" w:hAnsiTheme="minorHAnsi" w:cstheme="minorHAnsi"/>
          <w:b/>
          <w:sz w:val="24"/>
          <w:szCs w:val="24"/>
        </w:rPr>
        <w:t>Seznam referenc</w:t>
      </w:r>
    </w:p>
    <w:p w14:paraId="5FB13D4D" w14:textId="77777777" w:rsidR="00A77592" w:rsidRPr="00A77592" w:rsidRDefault="00A77592" w:rsidP="00A77592">
      <w:pPr>
        <w:pStyle w:val="Odstavekseznama"/>
        <w:numPr>
          <w:ilvl w:val="1"/>
          <w:numId w:val="21"/>
        </w:numPr>
        <w:rPr>
          <w:rFonts w:asciiTheme="minorHAnsi" w:hAnsiTheme="minorHAnsi" w:cstheme="minorHAnsi"/>
          <w:sz w:val="24"/>
          <w:szCs w:val="24"/>
        </w:rPr>
      </w:pPr>
      <w:r w:rsidRPr="00A77592">
        <w:rPr>
          <w:rFonts w:asciiTheme="minorHAnsi" w:hAnsiTheme="minorHAnsi" w:cstheme="minorHAnsi"/>
          <w:sz w:val="24"/>
          <w:szCs w:val="24"/>
        </w:rPr>
        <w:t xml:space="preserve">Ime glasila, </w:t>
      </w:r>
      <w:r>
        <w:rPr>
          <w:rFonts w:asciiTheme="minorHAnsi" w:hAnsiTheme="minorHAnsi" w:cstheme="minorHAnsi"/>
          <w:sz w:val="24"/>
          <w:szCs w:val="24"/>
        </w:rPr>
        <w:t xml:space="preserve">frekvenca izhajanja, </w:t>
      </w:r>
      <w:r w:rsidRPr="00A77592">
        <w:rPr>
          <w:rFonts w:asciiTheme="minorHAnsi" w:hAnsiTheme="minorHAnsi" w:cstheme="minorHAnsi"/>
          <w:sz w:val="24"/>
          <w:szCs w:val="24"/>
        </w:rPr>
        <w:t>obseg, naklada</w:t>
      </w:r>
    </w:p>
    <w:p w14:paraId="2D8992BC" w14:textId="77777777" w:rsidR="00AB49AC" w:rsidRPr="003C53FA" w:rsidRDefault="00AB49AC" w:rsidP="005C34E6">
      <w:pPr>
        <w:rPr>
          <w:rFonts w:cstheme="minorHAnsi"/>
          <w:b/>
          <w:sz w:val="24"/>
          <w:szCs w:val="24"/>
        </w:rPr>
      </w:pPr>
    </w:p>
    <w:p w14:paraId="11CEEF05" w14:textId="1B0CDEDA" w:rsidR="0046716F" w:rsidRPr="003C53FA" w:rsidRDefault="007F7530" w:rsidP="005C34E6">
      <w:pPr>
        <w:rPr>
          <w:rFonts w:cstheme="minorHAnsi"/>
          <w:b/>
          <w:sz w:val="24"/>
          <w:szCs w:val="24"/>
        </w:rPr>
      </w:pPr>
      <w:r>
        <w:rPr>
          <w:rFonts w:cstheme="minorHAnsi"/>
          <w:b/>
          <w:sz w:val="24"/>
          <w:szCs w:val="24"/>
        </w:rPr>
        <w:t>7</w:t>
      </w:r>
      <w:r w:rsidR="00AB49AC" w:rsidRPr="003C53FA">
        <w:rPr>
          <w:rFonts w:cstheme="minorHAnsi"/>
          <w:b/>
          <w:sz w:val="24"/>
          <w:szCs w:val="24"/>
        </w:rPr>
        <w:t>. NAVODILA ZA ODDAJO PONUDB</w:t>
      </w:r>
    </w:p>
    <w:p w14:paraId="4AB4598C" w14:textId="77777777" w:rsidR="005C34E6" w:rsidRPr="003C53FA" w:rsidRDefault="0046716F" w:rsidP="005C34E6">
      <w:pPr>
        <w:rPr>
          <w:rFonts w:cstheme="minorHAnsi"/>
          <w:sz w:val="24"/>
          <w:szCs w:val="24"/>
        </w:rPr>
      </w:pPr>
      <w:r w:rsidRPr="003C53FA">
        <w:rPr>
          <w:rFonts w:cstheme="minorHAnsi"/>
          <w:sz w:val="24"/>
          <w:szCs w:val="24"/>
        </w:rPr>
        <w:t xml:space="preserve">Ponudbe se pošljejo po epošti na enaslov </w:t>
      </w:r>
      <w:hyperlink r:id="rId10" w:history="1">
        <w:r w:rsidRPr="003C53FA">
          <w:rPr>
            <w:rStyle w:val="Hiperpovezava"/>
            <w:rFonts w:cstheme="minorHAnsi"/>
            <w:sz w:val="24"/>
            <w:szCs w:val="24"/>
          </w:rPr>
          <w:t>zelena.dezela@kgzs.si</w:t>
        </w:r>
      </w:hyperlink>
      <w:r w:rsidRPr="003C53FA">
        <w:rPr>
          <w:rFonts w:cstheme="minorHAnsi"/>
          <w:sz w:val="24"/>
          <w:szCs w:val="24"/>
        </w:rPr>
        <w:t xml:space="preserve"> najkasneje do vključno </w:t>
      </w:r>
      <w:r w:rsidR="00A77592" w:rsidRPr="00A77592">
        <w:rPr>
          <w:rFonts w:cstheme="minorHAnsi"/>
          <w:b/>
          <w:sz w:val="24"/>
          <w:szCs w:val="24"/>
        </w:rPr>
        <w:t>24</w:t>
      </w:r>
      <w:r w:rsidRPr="00A77592">
        <w:rPr>
          <w:rFonts w:cstheme="minorHAnsi"/>
          <w:b/>
          <w:sz w:val="24"/>
          <w:szCs w:val="24"/>
        </w:rPr>
        <w:t>. januar</w:t>
      </w:r>
      <w:r w:rsidR="00066876" w:rsidRPr="00A77592">
        <w:rPr>
          <w:rFonts w:cstheme="minorHAnsi"/>
          <w:b/>
          <w:sz w:val="24"/>
          <w:szCs w:val="24"/>
        </w:rPr>
        <w:t>ja</w:t>
      </w:r>
      <w:r w:rsidR="00066876" w:rsidRPr="003C53FA">
        <w:rPr>
          <w:rFonts w:cstheme="minorHAnsi"/>
          <w:sz w:val="24"/>
          <w:szCs w:val="24"/>
        </w:rPr>
        <w:t>.</w:t>
      </w:r>
    </w:p>
    <w:p w14:paraId="03DC3BAF" w14:textId="4FB2CDE5" w:rsidR="00066876" w:rsidRPr="003C53FA" w:rsidRDefault="007F7530" w:rsidP="005C34E6">
      <w:pPr>
        <w:rPr>
          <w:rFonts w:cstheme="minorHAnsi"/>
          <w:b/>
          <w:sz w:val="24"/>
          <w:szCs w:val="24"/>
        </w:rPr>
      </w:pPr>
      <w:r>
        <w:rPr>
          <w:rFonts w:cstheme="minorHAnsi"/>
          <w:b/>
          <w:sz w:val="24"/>
          <w:szCs w:val="24"/>
        </w:rPr>
        <w:lastRenderedPageBreak/>
        <w:t>8</w:t>
      </w:r>
      <w:r w:rsidR="00AB49AC" w:rsidRPr="003C53FA">
        <w:rPr>
          <w:rFonts w:cstheme="minorHAnsi"/>
          <w:b/>
          <w:sz w:val="24"/>
          <w:szCs w:val="24"/>
        </w:rPr>
        <w:t>. KONTAKTNE INFORMACIJE ZA DODATNA VPRAŠANJA</w:t>
      </w:r>
    </w:p>
    <w:p w14:paraId="660AB72D" w14:textId="7141E087" w:rsidR="001C0AC9" w:rsidRPr="003C53FA" w:rsidRDefault="00066876">
      <w:pPr>
        <w:rPr>
          <w:rFonts w:cstheme="minorHAnsi"/>
          <w:sz w:val="24"/>
          <w:szCs w:val="24"/>
        </w:rPr>
      </w:pPr>
      <w:r w:rsidRPr="003C53FA">
        <w:rPr>
          <w:rFonts w:cstheme="minorHAnsi"/>
          <w:sz w:val="24"/>
          <w:szCs w:val="24"/>
        </w:rPr>
        <w:t xml:space="preserve">Dodatne informacije lahko dobite na enaslovu </w:t>
      </w:r>
      <w:hyperlink r:id="rId11" w:history="1">
        <w:r w:rsidRPr="003C53FA">
          <w:rPr>
            <w:rStyle w:val="Hiperpovezava"/>
            <w:rFonts w:cstheme="minorHAnsi"/>
            <w:sz w:val="24"/>
            <w:szCs w:val="24"/>
          </w:rPr>
          <w:t>zelena.dezela@kgzs.si</w:t>
        </w:r>
      </w:hyperlink>
      <w:r w:rsidRPr="003C53FA">
        <w:rPr>
          <w:rFonts w:cstheme="minorHAnsi"/>
          <w:sz w:val="24"/>
          <w:szCs w:val="24"/>
        </w:rPr>
        <w:t xml:space="preserve"> ali po telefonu 041 779 132 (Robert Peklaj).</w:t>
      </w:r>
    </w:p>
    <w:sectPr w:rsidR="001C0AC9" w:rsidRPr="003C53F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4C502" w14:textId="77777777" w:rsidR="00116949" w:rsidRDefault="00116949" w:rsidP="00116949">
      <w:pPr>
        <w:spacing w:after="0" w:line="240" w:lineRule="auto"/>
      </w:pPr>
      <w:r>
        <w:separator/>
      </w:r>
    </w:p>
  </w:endnote>
  <w:endnote w:type="continuationSeparator" w:id="0">
    <w:p w14:paraId="3BC34DDF" w14:textId="77777777" w:rsidR="00116949" w:rsidRDefault="00116949" w:rsidP="00116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279129"/>
      <w:docPartObj>
        <w:docPartGallery w:val="Page Numbers (Bottom of Page)"/>
        <w:docPartUnique/>
      </w:docPartObj>
    </w:sdtPr>
    <w:sdtEndPr/>
    <w:sdtContent>
      <w:p w14:paraId="6744D160" w14:textId="5C953ECC" w:rsidR="00116949" w:rsidRDefault="00116949">
        <w:pPr>
          <w:pStyle w:val="Noga"/>
          <w:jc w:val="center"/>
        </w:pPr>
        <w:r>
          <w:fldChar w:fldCharType="begin"/>
        </w:r>
        <w:r>
          <w:instrText>PAGE   \* MERGEFORMAT</w:instrText>
        </w:r>
        <w:r>
          <w:fldChar w:fldCharType="separate"/>
        </w:r>
        <w:r w:rsidR="00931232">
          <w:rPr>
            <w:noProof/>
          </w:rPr>
          <w:t>4</w:t>
        </w:r>
        <w:r>
          <w:fldChar w:fldCharType="end"/>
        </w:r>
      </w:p>
    </w:sdtContent>
  </w:sdt>
  <w:p w14:paraId="56213EC5" w14:textId="77777777" w:rsidR="00116949" w:rsidRDefault="0011694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41DB2" w14:textId="77777777" w:rsidR="00116949" w:rsidRDefault="00116949" w:rsidP="00116949">
      <w:pPr>
        <w:spacing w:after="0" w:line="240" w:lineRule="auto"/>
      </w:pPr>
      <w:r>
        <w:separator/>
      </w:r>
    </w:p>
  </w:footnote>
  <w:footnote w:type="continuationSeparator" w:id="0">
    <w:p w14:paraId="38B062A5" w14:textId="77777777" w:rsidR="00116949" w:rsidRDefault="00116949" w:rsidP="00116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6A78"/>
    <w:multiLevelType w:val="multilevel"/>
    <w:tmpl w:val="C9DE0356"/>
    <w:lvl w:ilvl="0">
      <w:start w:val="1"/>
      <w:numFmt w:val="bullet"/>
      <w:lvlText w:val=""/>
      <w:lvlJc w:val="left"/>
      <w:pPr>
        <w:ind w:left="720" w:hanging="360"/>
      </w:pPr>
      <w:rPr>
        <w:rFonts w:ascii="Symbol" w:hAnsi="Symbol" w:hint="default"/>
      </w:rPr>
    </w:lvl>
    <w:lvl w:ilvl="1">
      <w:start w:val="1"/>
      <w:numFmt w:val="bullet"/>
      <w:lvlText w:val="o"/>
      <w:lvlJc w:val="left"/>
      <w:pPr>
        <w:ind w:left="1152" w:hanging="432"/>
      </w:pPr>
      <w:rPr>
        <w:rFonts w:ascii="Courier New" w:hAnsi="Courier New" w:cs="Courier New" w:hint="default"/>
      </w:rPr>
    </w:lvl>
    <w:lvl w:ilvl="2">
      <w:start w:val="1"/>
      <w:numFmt w:val="bullet"/>
      <w:lvlText w:val="o"/>
      <w:lvlJc w:val="left"/>
      <w:pPr>
        <w:ind w:left="1584" w:hanging="504"/>
      </w:pPr>
      <w:rPr>
        <w:rFonts w:ascii="Courier New" w:hAnsi="Courier New" w:cs="Courier New"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90C319C"/>
    <w:multiLevelType w:val="multilevel"/>
    <w:tmpl w:val="F984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50C12"/>
    <w:multiLevelType w:val="hybridMultilevel"/>
    <w:tmpl w:val="78E6B4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506363"/>
    <w:multiLevelType w:val="multilevel"/>
    <w:tmpl w:val="2E584D72"/>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CA7AC1"/>
    <w:multiLevelType w:val="hybridMultilevel"/>
    <w:tmpl w:val="3F7829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47C3BD5"/>
    <w:multiLevelType w:val="hybridMultilevel"/>
    <w:tmpl w:val="E37464E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50A6D44"/>
    <w:multiLevelType w:val="multilevel"/>
    <w:tmpl w:val="4222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09142C"/>
    <w:multiLevelType w:val="multilevel"/>
    <w:tmpl w:val="FCA0418E"/>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C122F2"/>
    <w:multiLevelType w:val="multilevel"/>
    <w:tmpl w:val="A9DE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9749B2"/>
    <w:multiLevelType w:val="multilevel"/>
    <w:tmpl w:val="CCBE277A"/>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1DA6E4E"/>
    <w:multiLevelType w:val="hybridMultilevel"/>
    <w:tmpl w:val="0D9A0F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51D6F7C"/>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651F2E"/>
    <w:multiLevelType w:val="hybridMultilevel"/>
    <w:tmpl w:val="343AED8A"/>
    <w:lvl w:ilvl="0" w:tplc="3AECC2A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DF43363"/>
    <w:multiLevelType w:val="hybridMultilevel"/>
    <w:tmpl w:val="4AB0A5F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03B7965"/>
    <w:multiLevelType w:val="multilevel"/>
    <w:tmpl w:val="C9DE0356"/>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CD6BA6"/>
    <w:multiLevelType w:val="multilevel"/>
    <w:tmpl w:val="2E584D72"/>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FB95600"/>
    <w:multiLevelType w:val="multilevel"/>
    <w:tmpl w:val="E8F464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2F4FD0"/>
    <w:multiLevelType w:val="multilevel"/>
    <w:tmpl w:val="376A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010B8D"/>
    <w:multiLevelType w:val="multilevel"/>
    <w:tmpl w:val="CB94A73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236349"/>
    <w:multiLevelType w:val="hybridMultilevel"/>
    <w:tmpl w:val="40ECF6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7971DB9"/>
    <w:multiLevelType w:val="multilevel"/>
    <w:tmpl w:val="F8DE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023F0E"/>
    <w:multiLevelType w:val="multilevel"/>
    <w:tmpl w:val="91EC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8A470C"/>
    <w:multiLevelType w:val="multilevel"/>
    <w:tmpl w:val="CB94A73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B694DB7"/>
    <w:multiLevelType w:val="hybridMultilevel"/>
    <w:tmpl w:val="46B27E4C"/>
    <w:lvl w:ilvl="0" w:tplc="01EC39B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7C7B546B"/>
    <w:multiLevelType w:val="multilevel"/>
    <w:tmpl w:val="A228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7"/>
  </w:num>
  <w:num w:numId="3">
    <w:abstractNumId w:val="6"/>
  </w:num>
  <w:num w:numId="4">
    <w:abstractNumId w:val="20"/>
  </w:num>
  <w:num w:numId="5">
    <w:abstractNumId w:val="1"/>
  </w:num>
  <w:num w:numId="6">
    <w:abstractNumId w:val="24"/>
  </w:num>
  <w:num w:numId="7">
    <w:abstractNumId w:val="21"/>
  </w:num>
  <w:num w:numId="8">
    <w:abstractNumId w:val="10"/>
  </w:num>
  <w:num w:numId="9">
    <w:abstractNumId w:val="13"/>
  </w:num>
  <w:num w:numId="10">
    <w:abstractNumId w:val="4"/>
  </w:num>
  <w:num w:numId="11">
    <w:abstractNumId w:val="8"/>
  </w:num>
  <w:num w:numId="12">
    <w:abstractNumId w:val="11"/>
  </w:num>
  <w:num w:numId="13">
    <w:abstractNumId w:val="22"/>
  </w:num>
  <w:num w:numId="14">
    <w:abstractNumId w:val="18"/>
  </w:num>
  <w:num w:numId="15">
    <w:abstractNumId w:val="9"/>
  </w:num>
  <w:num w:numId="16">
    <w:abstractNumId w:val="15"/>
  </w:num>
  <w:num w:numId="17">
    <w:abstractNumId w:val="3"/>
  </w:num>
  <w:num w:numId="18">
    <w:abstractNumId w:val="14"/>
  </w:num>
  <w:num w:numId="19">
    <w:abstractNumId w:val="16"/>
  </w:num>
  <w:num w:numId="20">
    <w:abstractNumId w:val="0"/>
  </w:num>
  <w:num w:numId="21">
    <w:abstractNumId w:val="7"/>
  </w:num>
  <w:num w:numId="22">
    <w:abstractNumId w:val="2"/>
  </w:num>
  <w:num w:numId="23">
    <w:abstractNumId w:val="19"/>
  </w:num>
  <w:num w:numId="24">
    <w:abstractNumId w:val="1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AC9"/>
    <w:rsid w:val="00066876"/>
    <w:rsid w:val="000D26CC"/>
    <w:rsid w:val="00116949"/>
    <w:rsid w:val="001C0AC9"/>
    <w:rsid w:val="001F7D34"/>
    <w:rsid w:val="003C53FA"/>
    <w:rsid w:val="003E206A"/>
    <w:rsid w:val="00420FEE"/>
    <w:rsid w:val="00433F45"/>
    <w:rsid w:val="0046716F"/>
    <w:rsid w:val="004C72F6"/>
    <w:rsid w:val="00505751"/>
    <w:rsid w:val="005A7C56"/>
    <w:rsid w:val="005C34E6"/>
    <w:rsid w:val="006038B4"/>
    <w:rsid w:val="007F12CE"/>
    <w:rsid w:val="007F7530"/>
    <w:rsid w:val="00853FD3"/>
    <w:rsid w:val="00931232"/>
    <w:rsid w:val="00A77592"/>
    <w:rsid w:val="00AB49AC"/>
    <w:rsid w:val="00AF3D62"/>
    <w:rsid w:val="00B86D03"/>
    <w:rsid w:val="00C802C1"/>
    <w:rsid w:val="00C822D4"/>
    <w:rsid w:val="00F53D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C64CA"/>
  <w15:chartTrackingRefBased/>
  <w15:docId w15:val="{A65733F2-FE55-4DD7-B64C-B3CBD636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AB49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3C53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semiHidden/>
    <w:unhideWhenUsed/>
    <w:qFormat/>
    <w:rsid w:val="00420F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stavekseznama1">
    <w:name w:val="Odstavek seznama1"/>
    <w:basedOn w:val="Navaden"/>
    <w:uiPriority w:val="99"/>
    <w:rsid w:val="001C0AC9"/>
    <w:pPr>
      <w:spacing w:after="0" w:line="240" w:lineRule="auto"/>
      <w:ind w:left="720"/>
      <w:contextualSpacing/>
    </w:pPr>
    <w:rPr>
      <w:rFonts w:ascii="Calibri" w:eastAsia="Times New Roman" w:hAnsi="Calibri" w:cs="Times New Roman"/>
    </w:rPr>
  </w:style>
  <w:style w:type="character" w:styleId="Hiperpovezava">
    <w:name w:val="Hyperlink"/>
    <w:basedOn w:val="Privzetapisavaodstavka"/>
    <w:uiPriority w:val="99"/>
    <w:unhideWhenUsed/>
    <w:rsid w:val="001C0AC9"/>
    <w:rPr>
      <w:color w:val="0563C1" w:themeColor="hyperlink"/>
      <w:u w:val="single"/>
    </w:rPr>
  </w:style>
  <w:style w:type="paragraph" w:styleId="Odstavekseznama">
    <w:name w:val="List Paragraph"/>
    <w:basedOn w:val="Navaden"/>
    <w:qFormat/>
    <w:rsid w:val="001C0AC9"/>
    <w:pPr>
      <w:spacing w:after="0" w:line="240" w:lineRule="auto"/>
      <w:ind w:left="720"/>
      <w:contextualSpacing/>
    </w:pPr>
    <w:rPr>
      <w:rFonts w:ascii="Calibri" w:eastAsia="Times New Roman" w:hAnsi="Calibri" w:cs="Times New Roman"/>
    </w:rPr>
  </w:style>
  <w:style w:type="paragraph" w:styleId="Navadensplet">
    <w:name w:val="Normal (Web)"/>
    <w:basedOn w:val="Navaden"/>
    <w:uiPriority w:val="99"/>
    <w:unhideWhenUsed/>
    <w:rsid w:val="005C34E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5C34E6"/>
    <w:rPr>
      <w:b/>
      <w:bCs/>
    </w:rPr>
  </w:style>
  <w:style w:type="character" w:customStyle="1" w:styleId="Naslov1Znak">
    <w:name w:val="Naslov 1 Znak"/>
    <w:basedOn w:val="Privzetapisavaodstavka"/>
    <w:link w:val="Naslov1"/>
    <w:uiPriority w:val="9"/>
    <w:rsid w:val="00AB49AC"/>
    <w:rPr>
      <w:rFonts w:asciiTheme="majorHAnsi" w:eastAsiaTheme="majorEastAsia" w:hAnsiTheme="majorHAnsi" w:cstheme="majorBidi"/>
      <w:color w:val="2E74B5" w:themeColor="accent1" w:themeShade="BF"/>
      <w:sz w:val="32"/>
      <w:szCs w:val="32"/>
    </w:rPr>
  </w:style>
  <w:style w:type="character" w:customStyle="1" w:styleId="Naslov3Znak">
    <w:name w:val="Naslov 3 Znak"/>
    <w:basedOn w:val="Privzetapisavaodstavka"/>
    <w:link w:val="Naslov3"/>
    <w:uiPriority w:val="9"/>
    <w:semiHidden/>
    <w:rsid w:val="00420FEE"/>
    <w:rPr>
      <w:rFonts w:asciiTheme="majorHAnsi" w:eastAsiaTheme="majorEastAsia" w:hAnsiTheme="majorHAnsi" w:cstheme="majorBidi"/>
      <w:color w:val="1F4D78" w:themeColor="accent1" w:themeShade="7F"/>
      <w:sz w:val="24"/>
      <w:szCs w:val="24"/>
    </w:rPr>
  </w:style>
  <w:style w:type="character" w:customStyle="1" w:styleId="Naslov2Znak">
    <w:name w:val="Naslov 2 Znak"/>
    <w:basedOn w:val="Privzetapisavaodstavka"/>
    <w:link w:val="Naslov2"/>
    <w:uiPriority w:val="9"/>
    <w:rsid w:val="003C53FA"/>
    <w:rPr>
      <w:rFonts w:asciiTheme="majorHAnsi" w:eastAsiaTheme="majorEastAsia" w:hAnsiTheme="majorHAnsi" w:cstheme="majorBidi"/>
      <w:color w:val="2E74B5" w:themeColor="accent1" w:themeShade="BF"/>
      <w:sz w:val="26"/>
      <w:szCs w:val="26"/>
    </w:rPr>
  </w:style>
  <w:style w:type="paragraph" w:styleId="Glava">
    <w:name w:val="header"/>
    <w:basedOn w:val="Navaden"/>
    <w:link w:val="GlavaZnak"/>
    <w:uiPriority w:val="99"/>
    <w:unhideWhenUsed/>
    <w:rsid w:val="00116949"/>
    <w:pPr>
      <w:tabs>
        <w:tab w:val="center" w:pos="4536"/>
        <w:tab w:val="right" w:pos="9072"/>
      </w:tabs>
      <w:spacing w:after="0" w:line="240" w:lineRule="auto"/>
    </w:pPr>
  </w:style>
  <w:style w:type="character" w:customStyle="1" w:styleId="GlavaZnak">
    <w:name w:val="Glava Znak"/>
    <w:basedOn w:val="Privzetapisavaodstavka"/>
    <w:link w:val="Glava"/>
    <w:uiPriority w:val="99"/>
    <w:rsid w:val="00116949"/>
  </w:style>
  <w:style w:type="paragraph" w:styleId="Noga">
    <w:name w:val="footer"/>
    <w:basedOn w:val="Navaden"/>
    <w:link w:val="NogaZnak"/>
    <w:uiPriority w:val="99"/>
    <w:unhideWhenUsed/>
    <w:rsid w:val="00116949"/>
    <w:pPr>
      <w:tabs>
        <w:tab w:val="center" w:pos="4536"/>
        <w:tab w:val="right" w:pos="9072"/>
      </w:tabs>
      <w:spacing w:after="0" w:line="240" w:lineRule="auto"/>
    </w:pPr>
  </w:style>
  <w:style w:type="character" w:customStyle="1" w:styleId="NogaZnak">
    <w:name w:val="Noga Znak"/>
    <w:basedOn w:val="Privzetapisavaodstavka"/>
    <w:link w:val="Noga"/>
    <w:uiPriority w:val="99"/>
    <w:rsid w:val="00116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849162">
      <w:bodyDiv w:val="1"/>
      <w:marLeft w:val="0"/>
      <w:marRight w:val="0"/>
      <w:marTop w:val="0"/>
      <w:marBottom w:val="0"/>
      <w:divBdr>
        <w:top w:val="none" w:sz="0" w:space="0" w:color="auto"/>
        <w:left w:val="none" w:sz="0" w:space="0" w:color="auto"/>
        <w:bottom w:val="none" w:sz="0" w:space="0" w:color="auto"/>
        <w:right w:val="none" w:sz="0" w:space="0" w:color="auto"/>
      </w:divBdr>
    </w:div>
    <w:div w:id="1780636797">
      <w:bodyDiv w:val="1"/>
      <w:marLeft w:val="0"/>
      <w:marRight w:val="0"/>
      <w:marTop w:val="0"/>
      <w:marBottom w:val="0"/>
      <w:divBdr>
        <w:top w:val="none" w:sz="0" w:space="0" w:color="auto"/>
        <w:left w:val="none" w:sz="0" w:space="0" w:color="auto"/>
        <w:bottom w:val="none" w:sz="0" w:space="0" w:color="auto"/>
        <w:right w:val="none" w:sz="0" w:space="0" w:color="auto"/>
      </w:divBdr>
    </w:div>
    <w:div w:id="1948850393">
      <w:bodyDiv w:val="1"/>
      <w:marLeft w:val="0"/>
      <w:marRight w:val="0"/>
      <w:marTop w:val="0"/>
      <w:marBottom w:val="0"/>
      <w:divBdr>
        <w:top w:val="none" w:sz="0" w:space="0" w:color="auto"/>
        <w:left w:val="none" w:sz="0" w:space="0" w:color="auto"/>
        <w:bottom w:val="none" w:sz="0" w:space="0" w:color="auto"/>
        <w:right w:val="none" w:sz="0" w:space="0" w:color="auto"/>
      </w:divBdr>
    </w:div>
    <w:div w:id="196569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elena.dezela@kgzs.si" TargetMode="External"/><Relationship Id="rId5" Type="http://schemas.openxmlformats.org/officeDocument/2006/relationships/styles" Target="styles.xml"/><Relationship Id="rId10" Type="http://schemas.openxmlformats.org/officeDocument/2006/relationships/hyperlink" Target="mailto:zelena.dezela@kgzs.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1E2DAF1C584664F8B80FECCF294E3FB" ma:contentTypeVersion="11" ma:contentTypeDescription="Ustvari nov dokument." ma:contentTypeScope="" ma:versionID="89b9710d6842a589ff01366568490ce3">
  <xsd:schema xmlns:xsd="http://www.w3.org/2001/XMLSchema" xmlns:xs="http://www.w3.org/2001/XMLSchema" xmlns:p="http://schemas.microsoft.com/office/2006/metadata/properties" xmlns:ns3="4901fb84-2326-4fc2-b564-8cd64d91f634" targetNamespace="http://schemas.microsoft.com/office/2006/metadata/properties" ma:root="true" ma:fieldsID="82e55fed19483adb40037fcb366447d8" ns3:_="">
    <xsd:import namespace="4901fb84-2326-4fc2-b564-8cd64d91f6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1fb84-2326-4fc2-b564-8cd64d91f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76555-D733-468E-B124-7DA65CE6C645}">
  <ds:schemaRefs>
    <ds:schemaRef ds:uri="http://www.w3.org/XML/1998/namespace"/>
    <ds:schemaRef ds:uri="http://schemas.microsoft.com/office/infopath/2007/PartnerControls"/>
    <ds:schemaRef ds:uri="4901fb84-2326-4fc2-b564-8cd64d91f634"/>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A81C834-0A43-43D9-BA6F-D6A19CB1FE99}">
  <ds:schemaRefs>
    <ds:schemaRef ds:uri="http://schemas.microsoft.com/sharepoint/v3/contenttype/forms"/>
  </ds:schemaRefs>
</ds:datastoreItem>
</file>

<file path=customXml/itemProps3.xml><?xml version="1.0" encoding="utf-8"?>
<ds:datastoreItem xmlns:ds="http://schemas.openxmlformats.org/officeDocument/2006/customXml" ds:itemID="{2249F5D2-3941-4BA8-9FE4-312AB99DF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1fb84-2326-4fc2-b564-8cd64d91f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835</Words>
  <Characters>4761</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Peklaj</dc:creator>
  <cp:keywords/>
  <dc:description/>
  <cp:lastModifiedBy>Robert Peklaj</cp:lastModifiedBy>
  <cp:revision>2</cp:revision>
  <dcterms:created xsi:type="dcterms:W3CDTF">2025-01-13T10:38:00Z</dcterms:created>
  <dcterms:modified xsi:type="dcterms:W3CDTF">2025-01-13T10:38:00Z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0x01010031E2DAF1C584664F8B80FECCF294E3FB</vt:lpwstr>
  </property>
</Properties>
</file>